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附件1</w:t>
      </w:r>
    </w:p>
    <w:p>
      <w:pPr>
        <w:pStyle w:val="7"/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pStyle w:val="7"/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202</w:t>
      </w:r>
      <w:r>
        <w:rPr>
          <w:rFonts w:ascii="方正小标宋简体" w:eastAsia="方正小标宋简体"/>
          <w:b/>
          <w:sz w:val="44"/>
          <w:szCs w:val="44"/>
        </w:rPr>
        <w:t>3</w:t>
      </w:r>
      <w:r>
        <w:rPr>
          <w:rFonts w:hint="eastAsia" w:ascii="方正小标宋简体" w:eastAsia="方正小标宋简体"/>
          <w:b/>
          <w:sz w:val="44"/>
          <w:szCs w:val="44"/>
        </w:rPr>
        <w:t>年度上海市艺术科学规划项目</w:t>
      </w:r>
    </w:p>
    <w:p>
      <w:pPr>
        <w:pStyle w:val="7"/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课题指南</w:t>
      </w:r>
    </w:p>
    <w:p>
      <w:pPr>
        <w:pStyle w:val="7"/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一、选题原则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申报项目要充分反映本学科及相关研究领域的最新进展，力求居于学科前沿。基础研究要具有原创性、开拓性和较高的学术价值，应用研究要具有现实性、针对性和较强的决策参考价值，着力推出体现国家水准、上海特色的研究成果。鼓励以解决当前上海文艺发展中的全局性问题为主攻方向、具有较强现实意义的研究课题。</w:t>
      </w:r>
    </w:p>
    <w:p>
      <w:pPr>
        <w:spacing w:line="56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2.可根据参考选题进行研究，亦可自行设计选题，但必须遵循《2023年度上海市艺术科学规划项目申报公告》中的申报条件。在同等条件下，优先立项符合参考选题的申报项目。</w:t>
      </w:r>
    </w:p>
    <w:p>
      <w:pPr>
        <w:spacing w:line="56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3.按学科进行申报。学科选择参见《上海市艺术科学规划项目申报数据代码表》（见《申报书》填表说明）中的学科分类目录。跨学科选题要以“靠近优先”原则，选择一个作为主学科进行申报。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选题方向</w:t>
      </w:r>
    </w:p>
    <w:p>
      <w:pPr>
        <w:spacing w:line="560" w:lineRule="exact"/>
        <w:ind w:left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1.习近平新时代中国特色社会主义文化艺术重要论述研究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2.新时代文艺创造性转化、创新性发展研究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3.外来艺术的中国化与本土化研究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4.经典作品的传承弘扬研究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5.中国特色舞台艺术演剧模式理论探索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</w:t>
      </w:r>
      <w:r>
        <w:rPr>
          <w:rFonts w:ascii="仿宋_GB2312" w:hAnsi="宋体" w:eastAsia="仿宋_GB2312"/>
          <w:sz w:val="32"/>
          <w:szCs w:val="32"/>
        </w:rPr>
        <w:t>“</w:t>
      </w:r>
      <w:r>
        <w:rPr>
          <w:rFonts w:hint="eastAsia" w:ascii="仿宋_GB2312" w:hAnsi="宋体" w:eastAsia="仿宋_GB2312"/>
          <w:sz w:val="32"/>
          <w:szCs w:val="32"/>
        </w:rPr>
        <w:t>人民城市</w:t>
      </w:r>
      <w:r>
        <w:rPr>
          <w:rFonts w:ascii="仿宋_GB2312" w:hAnsi="宋体" w:eastAsia="仿宋_GB2312"/>
          <w:sz w:val="32"/>
          <w:szCs w:val="32"/>
        </w:rPr>
        <w:t>”</w:t>
      </w:r>
      <w:r>
        <w:rPr>
          <w:rFonts w:hint="eastAsia" w:ascii="仿宋_GB2312" w:hAnsi="宋体" w:eastAsia="仿宋_GB2312"/>
          <w:sz w:val="32"/>
          <w:szCs w:val="32"/>
        </w:rPr>
        <w:t>重要理念与艺术实践研究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7.打造文化自信自强的上海样本研究</w:t>
      </w:r>
    </w:p>
    <w:p>
      <w:pPr>
        <w:spacing w:line="560" w:lineRule="exact"/>
        <w:ind w:left="961" w:leftChars="267" w:hanging="320" w:hangingChars="1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8.上海建设具有世界影响力的社会主义国际文化大都市研究</w:t>
      </w:r>
    </w:p>
    <w:p>
      <w:pPr>
        <w:spacing w:line="560" w:lineRule="exact"/>
        <w:ind w:left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9.文化软实力视角下上海城市精神品格表达研究</w:t>
      </w:r>
    </w:p>
    <w:p>
      <w:pPr>
        <w:spacing w:line="560" w:lineRule="exact"/>
        <w:ind w:left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10.新时代海派文化内涵及其当代价值研究</w:t>
      </w:r>
    </w:p>
    <w:p>
      <w:pPr>
        <w:spacing w:line="560" w:lineRule="exact"/>
        <w:ind w:left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11.“一带一路”背景下的文化旅游联动发展研究</w:t>
      </w:r>
    </w:p>
    <w:p>
      <w:pPr>
        <w:spacing w:line="560" w:lineRule="exact"/>
        <w:ind w:left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12.上海文化和旅游公共服务体系高质量发展研究</w:t>
      </w:r>
    </w:p>
    <w:p>
      <w:pPr>
        <w:spacing w:line="560" w:lineRule="exact"/>
        <w:ind w:left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13.中外文化艺术交流、互鉴及影响研究</w:t>
      </w:r>
    </w:p>
    <w:p>
      <w:pPr>
        <w:spacing w:line="560" w:lineRule="exact"/>
        <w:ind w:left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14.上海推动中华文化“走出去”实践研究</w:t>
      </w:r>
    </w:p>
    <w:p>
      <w:pPr>
        <w:spacing w:line="560" w:lineRule="exact"/>
        <w:ind w:left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15.公共艺术与城市更新发展的上海实践</w:t>
      </w:r>
    </w:p>
    <w:p>
      <w:pPr>
        <w:spacing w:line="560" w:lineRule="exact"/>
        <w:ind w:left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16.新时代上海文艺创作与评论研究</w:t>
      </w:r>
    </w:p>
    <w:p>
      <w:pPr>
        <w:spacing w:line="560" w:lineRule="exact"/>
        <w:ind w:left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17.上海推进演艺新空间与新业态发展研究</w:t>
      </w:r>
    </w:p>
    <w:p>
      <w:pPr>
        <w:spacing w:line="560" w:lineRule="exact"/>
        <w:ind w:left="1121" w:leftChars="267" w:hanging="480" w:hangingChars="1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18.人工智能、大数据、5G等数字技术在艺术领域的创新与应用研究</w:t>
      </w:r>
    </w:p>
    <w:p>
      <w:pPr>
        <w:spacing w:line="560" w:lineRule="exact"/>
        <w:ind w:left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19.数字技术与传统艺术的创新融合研究</w:t>
      </w:r>
    </w:p>
    <w:p>
      <w:pPr>
        <w:spacing w:line="560" w:lineRule="exact"/>
        <w:ind w:left="1121" w:leftChars="267" w:hanging="480" w:hangingChars="1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20.艺术学视角下的上海非物质文化遗产高质量发展研究</w:t>
      </w:r>
    </w:p>
    <w:p>
      <w:pPr>
        <w:spacing w:line="560" w:lineRule="exact"/>
        <w:ind w:left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21.新时代沪产影视剧研究</w:t>
      </w:r>
    </w:p>
    <w:p>
      <w:pPr>
        <w:spacing w:line="560" w:lineRule="exact"/>
        <w:ind w:left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22.上海新文艺组织和新文艺群体研究</w:t>
      </w:r>
    </w:p>
    <w:p>
      <w:pPr>
        <w:pStyle w:val="8"/>
        <w:spacing w:line="560" w:lineRule="exact"/>
        <w:ind w:left="645" w:firstLine="0" w:firstLineChars="0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7B78C8"/>
    <w:multiLevelType w:val="multilevel"/>
    <w:tmpl w:val="2D7B78C8"/>
    <w:lvl w:ilvl="0" w:tentative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YzRmZmI2NjM4ZGI3MWZmMjBjNTFlZDE1MWJjZDQifQ=="/>
  </w:docVars>
  <w:rsids>
    <w:rsidRoot w:val="7F1DD7AA"/>
    <w:rsid w:val="001E1B32"/>
    <w:rsid w:val="0033133C"/>
    <w:rsid w:val="00364093"/>
    <w:rsid w:val="003B5520"/>
    <w:rsid w:val="003D20DD"/>
    <w:rsid w:val="003D2108"/>
    <w:rsid w:val="00480735"/>
    <w:rsid w:val="004A4EA1"/>
    <w:rsid w:val="004A5745"/>
    <w:rsid w:val="004C7212"/>
    <w:rsid w:val="00523504"/>
    <w:rsid w:val="005D4189"/>
    <w:rsid w:val="00680CA3"/>
    <w:rsid w:val="006F4470"/>
    <w:rsid w:val="00707AD9"/>
    <w:rsid w:val="00730755"/>
    <w:rsid w:val="007537F5"/>
    <w:rsid w:val="00761AAE"/>
    <w:rsid w:val="00791637"/>
    <w:rsid w:val="008F6604"/>
    <w:rsid w:val="009626D7"/>
    <w:rsid w:val="009D2A3E"/>
    <w:rsid w:val="009F5B8A"/>
    <w:rsid w:val="00AE50B3"/>
    <w:rsid w:val="00B320F4"/>
    <w:rsid w:val="00B3541F"/>
    <w:rsid w:val="00B631C6"/>
    <w:rsid w:val="00B74B13"/>
    <w:rsid w:val="00C67C2E"/>
    <w:rsid w:val="00CB0513"/>
    <w:rsid w:val="00CE0C38"/>
    <w:rsid w:val="00E1046E"/>
    <w:rsid w:val="00FA1BD7"/>
    <w:rsid w:val="01B86B3D"/>
    <w:rsid w:val="1BD83EE5"/>
    <w:rsid w:val="201A450B"/>
    <w:rsid w:val="36BE4A99"/>
    <w:rsid w:val="504D036A"/>
    <w:rsid w:val="7F1DD7AA"/>
    <w:rsid w:val="F56B29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paragraph" w:styleId="7">
    <w:name w:val="No Spacing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9">
    <w:name w:val="页眉 Char"/>
    <w:basedOn w:val="5"/>
    <w:link w:val="3"/>
    <w:qFormat/>
    <w:uiPriority w:val="0"/>
    <w:rPr>
      <w:rFonts w:ascii="Cambria" w:hAnsi="Cambria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123</Words>
  <Characters>704</Characters>
  <Lines>5</Lines>
  <Paragraphs>1</Paragraphs>
  <TotalTime>19</TotalTime>
  <ScaleCrop>false</ScaleCrop>
  <LinksUpToDate>false</LinksUpToDate>
  <CharactersWithSpaces>826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2023-07-31T10:28:00Z</dcterms:created>
  <dc:creator>郭奕华</dc:creator>
  <cp:lastModifiedBy>朱媛媛</cp:lastModifiedBy>
  <cp:lastPrinted>2023-09-05T05:44:00Z</cp:lastPrinted>
  <dcterms:modified xsi:type="dcterms:W3CDTF">2023-09-28T13:30:39Z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A6407E725D4545ED87DEAE83F802231D_13</vt:lpwstr>
  </property>
</Properties>
</file>