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E05D" w14:textId="77777777" w:rsidR="0027440D" w:rsidRPr="004F0DBD" w:rsidRDefault="00364F58" w:rsidP="00F425CE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4F0DBD">
        <w:rPr>
          <w:rFonts w:ascii="Times New Roman" w:eastAsia="华文中宋" w:hAnsi="Times New Roman" w:cs="Times New Roman"/>
          <w:sz w:val="32"/>
          <w:szCs w:val="32"/>
        </w:rPr>
        <w:t>关于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论文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著作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/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作品功能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”</w:t>
      </w:r>
      <w:r w:rsidRPr="004F0DBD">
        <w:rPr>
          <w:rFonts w:ascii="Times New Roman" w:eastAsia="华文中宋" w:hAnsi="Times New Roman" w:cs="Times New Roman"/>
          <w:sz w:val="32"/>
          <w:szCs w:val="32"/>
        </w:rPr>
        <w:t>的</w:t>
      </w:r>
      <w:r w:rsidR="00C2466F" w:rsidRPr="004F0DBD">
        <w:rPr>
          <w:rFonts w:ascii="Times New Roman" w:eastAsia="华文中宋" w:hAnsi="Times New Roman" w:cs="Times New Roman"/>
          <w:sz w:val="32"/>
          <w:szCs w:val="32"/>
        </w:rPr>
        <w:t>操作说明</w:t>
      </w:r>
      <w:r w:rsidR="00794F65">
        <w:rPr>
          <w:rFonts w:ascii="Times New Roman" w:eastAsia="华文中宋" w:hAnsi="Times New Roman" w:cs="Times New Roman" w:hint="eastAsia"/>
          <w:sz w:val="32"/>
          <w:szCs w:val="32"/>
        </w:rPr>
        <w:t>及常见问题解答</w:t>
      </w:r>
    </w:p>
    <w:p w14:paraId="207324C2" w14:textId="77777777"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一、</w:t>
      </w:r>
      <w:r w:rsidR="0054477D" w:rsidRPr="004F0DBD">
        <w:rPr>
          <w:rFonts w:ascii="Times New Roman" w:eastAsia="仿宋_GB2312" w:hAnsi="Times New Roman" w:cs="Times New Roman"/>
          <w:b/>
          <w:sz w:val="28"/>
          <w:szCs w:val="28"/>
        </w:rPr>
        <w:t>个人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论文</w:t>
      </w: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操作</w:t>
      </w:r>
    </w:p>
    <w:p w14:paraId="7C55D933" w14:textId="77777777"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hyperlink r:id="rId7" w:history="1">
        <w:r w:rsidR="0054477D" w:rsidRPr="004F0DBD">
          <w:rPr>
            <w:rFonts w:ascii="Times New Roman" w:eastAsia="仿宋_GB2312" w:hAnsi="Times New Roman" w:cs="Times New Roman"/>
            <w:sz w:val="28"/>
            <w:szCs w:val="28"/>
          </w:rPr>
          <w:t>http://</w:t>
        </w:r>
        <w:r w:rsidR="00F425CE" w:rsidRPr="004F0DBD">
          <w:rPr>
            <w:rFonts w:ascii="Times New Roman" w:eastAsia="仿宋_GB2312" w:hAnsi="Times New Roman" w:cs="Times New Roman"/>
            <w:sz w:val="28"/>
            <w:szCs w:val="28"/>
          </w:rPr>
          <w:t>ehall</w:t>
        </w:r>
        <w:r w:rsidR="0054477D" w:rsidRPr="004F0DBD">
          <w:rPr>
            <w:rFonts w:ascii="Times New Roman" w:eastAsia="仿宋_GB2312" w:hAnsi="Times New Roman" w:cs="Times New Roman"/>
            <w:sz w:val="28"/>
            <w:szCs w:val="28"/>
          </w:rPr>
          <w:t>.dhu.edu.cn</w:t>
        </w:r>
      </w:hyperlink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科研系统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科研成果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－〉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论文成果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47A789C" w14:textId="77777777" w:rsidR="00AD7D95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论文认领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54477D" w:rsidRPr="004F0DBD">
        <w:rPr>
          <w:rFonts w:ascii="Times New Roman" w:eastAsia="仿宋_GB2312" w:hAnsi="Times New Roman" w:cs="Times New Roman"/>
          <w:sz w:val="28"/>
          <w:szCs w:val="28"/>
        </w:rPr>
        <w:t>可以认领您发表的论文，或去除不是您的论文（相似姓名的老师发表的论文）</w:t>
      </w:r>
      <w:r w:rsidR="00B11B9E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971AE8B" w14:textId="77777777" w:rsidR="004B215F" w:rsidRPr="005C24B5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5C24B5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个人论文列表</w:t>
      </w:r>
      <w:r w:rsidR="00364F58" w:rsidRPr="005C24B5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中会列出您</w:t>
      </w:r>
      <w:r w:rsidR="00585A46" w:rsidRPr="005C24B5">
        <w:rPr>
          <w:rFonts w:ascii="Times New Roman" w:eastAsia="仿宋_GB2312" w:hAnsi="Times New Roman" w:cs="Times New Roman"/>
          <w:sz w:val="28"/>
          <w:szCs w:val="28"/>
        </w:rPr>
        <w:t>个人在东华大学科研系统中产生过的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所有论文，包括未审核的和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已</w:t>
      </w:r>
      <w:r w:rsidR="004B215F" w:rsidRPr="005C24B5">
        <w:rPr>
          <w:rFonts w:ascii="Times New Roman" w:eastAsia="仿宋_GB2312" w:hAnsi="Times New Roman" w:cs="Times New Roman"/>
          <w:sz w:val="28"/>
          <w:szCs w:val="28"/>
        </w:rPr>
        <w:t>审核的</w:t>
      </w:r>
      <w:r w:rsidR="00DB31A3" w:rsidRPr="005C24B5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941FB56" w14:textId="77777777" w:rsidR="00C2466F" w:rsidRPr="005C24B5" w:rsidRDefault="00B11B9E" w:rsidP="00F425CE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经学院科研秘书审核后</w:t>
      </w:r>
      <w:r w:rsidRPr="005C24B5">
        <w:rPr>
          <w:rFonts w:ascii="Times New Roman" w:eastAsia="仿宋_GB2312" w:hAnsi="Times New Roman" w:cs="Times New Roman"/>
          <w:sz w:val="28"/>
          <w:szCs w:val="28"/>
        </w:rPr>
        <w:t>，论文作者中</w:t>
      </w: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才有已审核标志</w:t>
      </w:r>
      <w:r w:rsidRPr="005C24B5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3540137" w14:textId="77777777" w:rsidR="00585A46" w:rsidRPr="004F0DBD" w:rsidRDefault="00585A46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注：系统只可认领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15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年后未认领的论文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；</w:t>
      </w:r>
      <w:r w:rsidR="007A7AB2" w:rsidRPr="004F0DBD">
        <w:rPr>
          <w:rFonts w:ascii="Times New Roman" w:eastAsia="仿宋_GB2312" w:hAnsi="Times New Roman" w:cs="Times New Roman"/>
          <w:b/>
          <w:sz w:val="28"/>
          <w:szCs w:val="28"/>
        </w:rPr>
        <w:t>认领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过程中，发表时间必须填写年份和月份，否则会出现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发布时间不符合规则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的提示。</w:t>
      </w:r>
    </w:p>
    <w:p w14:paraId="48BF4ED5" w14:textId="77777777" w:rsidR="00364F58" w:rsidRPr="004F0DBD" w:rsidRDefault="00364F58" w:rsidP="00F425CE">
      <w:pPr>
        <w:spacing w:beforeLines="50" w:before="156" w:afterLines="50" w:after="156" w:line="460" w:lineRule="exact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个人著作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="00AD7D95" w:rsidRPr="004F0DBD">
        <w:rPr>
          <w:rFonts w:ascii="Times New Roman" w:eastAsia="仿宋_GB2312" w:hAnsi="Times New Roman" w:cs="Times New Roman"/>
          <w:b/>
          <w:sz w:val="28"/>
          <w:szCs w:val="28"/>
        </w:rPr>
        <w:t>作品操作</w:t>
      </w:r>
    </w:p>
    <w:p w14:paraId="6E400F87" w14:textId="77777777" w:rsidR="00AD7D95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－〉科研系统－〉科研成果－〉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著作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作品</w:t>
      </w:r>
      <w:r w:rsidR="00AD7D95" w:rsidRPr="004F0DB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2AA0B032" w14:textId="77777777" w:rsidR="004B215F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可以新增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修改</w:t>
      </w:r>
      <w:r w:rsidR="00B136A2" w:rsidRPr="004F0DBD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删除</w:t>
      </w:r>
      <w:r w:rsidR="00AD7D95" w:rsidRPr="004F0DBD">
        <w:rPr>
          <w:rFonts w:ascii="Times New Roman" w:eastAsia="仿宋_GB2312" w:hAnsi="Times New Roman" w:cs="Times New Roman"/>
          <w:sz w:val="28"/>
          <w:szCs w:val="28"/>
        </w:rPr>
        <w:t>您的著作或作品，注意新增时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需输入所有作者。</w:t>
      </w:r>
    </w:p>
    <w:p w14:paraId="71943545" w14:textId="77777777" w:rsidR="00AD7D95" w:rsidRPr="004F0DBD" w:rsidRDefault="00364F5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个人著作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作品列表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中会列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出您在东华大学科研系统中产生的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全部的著作</w:t>
      </w:r>
      <w:r w:rsidR="00E477C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，包括</w:t>
      </w:r>
      <w:r w:rsidR="00585A46" w:rsidRPr="004F0DBD">
        <w:rPr>
          <w:rFonts w:ascii="Times New Roman" w:eastAsia="仿宋_GB2312" w:hAnsi="Times New Roman" w:cs="Times New Roman"/>
          <w:sz w:val="28"/>
          <w:szCs w:val="28"/>
        </w:rPr>
        <w:t>未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审核的和已审核的</w:t>
      </w:r>
      <w:r w:rsidR="004B215F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DCC805D" w14:textId="77777777" w:rsidR="00DB31A3" w:rsidRPr="004F0DBD" w:rsidRDefault="00DB31A3" w:rsidP="00F425CE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经学院科研秘书审核后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，著作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作品记录中</w:t>
      </w:r>
      <w:r w:rsidRPr="004C6723">
        <w:rPr>
          <w:rFonts w:ascii="Times New Roman" w:eastAsia="仿宋_GB2312" w:hAnsi="Times New Roman" w:cs="Times New Roman"/>
          <w:b/>
          <w:sz w:val="28"/>
          <w:szCs w:val="28"/>
        </w:rPr>
        <w:t>才有已审核标志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96569FF" w14:textId="77777777" w:rsidR="00364F58" w:rsidRPr="004F0DBD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b/>
          <w:sz w:val="28"/>
          <w:szCs w:val="28"/>
        </w:rPr>
        <w:t>三、</w:t>
      </w:r>
      <w:r w:rsidR="00DB31A3" w:rsidRPr="004F0DBD">
        <w:rPr>
          <w:rFonts w:ascii="Times New Roman" w:eastAsia="仿宋_GB2312" w:hAnsi="Times New Roman" w:cs="Times New Roman"/>
          <w:b/>
          <w:sz w:val="28"/>
          <w:szCs w:val="28"/>
        </w:rPr>
        <w:t>学院科研秘书操作</w:t>
      </w:r>
    </w:p>
    <w:p w14:paraId="12A018EE" w14:textId="77777777" w:rsidR="00DB31A3" w:rsidRPr="004F0DBD" w:rsidRDefault="00300E18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登录网上服务大厅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http://ehall.dhu.edu.cn</w:t>
      </w:r>
      <w:r w:rsidRPr="00300E18">
        <w:rPr>
          <w:rFonts w:ascii="Times New Roman" w:eastAsia="仿宋_GB2312" w:hAnsi="Times New Roman" w:cs="Times New Roman" w:hint="eastAsia"/>
          <w:sz w:val="28"/>
          <w:szCs w:val="28"/>
        </w:rPr>
        <w:t>－〉科研系统－〉科研成果－〉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论文成果或著作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="00DB31A3"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2E92C44" w14:textId="77777777" w:rsidR="007A7AB2" w:rsidRPr="004F0DBD" w:rsidRDefault="00DB31A3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会出现作者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是学院师生的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所有</w:t>
      </w:r>
      <w:r w:rsidR="004E1781" w:rsidRPr="004F0DBD">
        <w:rPr>
          <w:rFonts w:ascii="Times New Roman" w:eastAsia="仿宋_GB2312" w:hAnsi="Times New Roman" w:cs="Times New Roman"/>
          <w:sz w:val="28"/>
          <w:szCs w:val="28"/>
        </w:rPr>
        <w:t>论文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。点审核按钮，对本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="007A7AB2" w:rsidRPr="004F0DBD">
        <w:rPr>
          <w:rFonts w:ascii="Times New Roman" w:eastAsia="仿宋_GB2312" w:hAnsi="Times New Roman" w:cs="Times New Roman"/>
          <w:sz w:val="28"/>
          <w:szCs w:val="28"/>
        </w:rPr>
        <w:t>的论文作者进行审核，也可修改论文相关字段。</w:t>
      </w:r>
    </w:p>
    <w:p w14:paraId="66540351" w14:textId="77777777" w:rsidR="00DB31A3" w:rsidRPr="004F0DBD" w:rsidRDefault="004E1781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在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作品管理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中，会出现著作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作品所属学院是本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的所有著作</w:t>
      </w:r>
      <w:r w:rsidR="00364F58" w:rsidRPr="004F0DBD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作品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，点审核按钮，可以审核著作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\</w:t>
      </w:r>
      <w:r w:rsidR="00566507" w:rsidRPr="004F0DBD">
        <w:rPr>
          <w:rFonts w:ascii="Times New Roman" w:eastAsia="仿宋_GB2312" w:hAnsi="Times New Roman" w:cs="Times New Roman"/>
          <w:sz w:val="28"/>
          <w:szCs w:val="28"/>
        </w:rPr>
        <w:t>作品，也可修改相关字段。</w:t>
      </w:r>
      <w:r w:rsidR="00ED72A3" w:rsidRPr="004F0DBD">
        <w:rPr>
          <w:rFonts w:ascii="Times New Roman" w:eastAsia="仿宋_GB2312" w:hAnsi="Times New Roman" w:cs="Times New Roman"/>
          <w:sz w:val="28"/>
          <w:szCs w:val="28"/>
        </w:rPr>
        <w:lastRenderedPageBreak/>
        <w:t>对查询的结果可以导出。</w:t>
      </w:r>
    </w:p>
    <w:p w14:paraId="401039BB" w14:textId="77777777" w:rsidR="00E477C8" w:rsidRPr="004F0DBD" w:rsidRDefault="007A7AB2" w:rsidP="00F425CE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注：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论文审核时，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必须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维护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论文所属部门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是否通讯作者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栏，明确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论文所属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和</w:t>
      </w:r>
      <w:r w:rsidR="005B61B2" w:rsidRPr="004F0DBD">
        <w:rPr>
          <w:rFonts w:ascii="Times New Roman" w:eastAsia="仿宋_GB2312" w:hAnsi="Times New Roman" w:cs="Times New Roman"/>
          <w:b/>
          <w:sz w:val="28"/>
          <w:szCs w:val="28"/>
        </w:rPr>
        <w:t>通讯作者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，否则将无法推送到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人事考核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系统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、职称评审系统等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；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二级单位</w:t>
      </w:r>
      <w:r w:rsidR="00300E18">
        <w:rPr>
          <w:rFonts w:ascii="Times New Roman" w:eastAsia="仿宋_GB2312" w:hAnsi="Times New Roman" w:cs="Times New Roman"/>
          <w:b/>
          <w:sz w:val="28"/>
          <w:szCs w:val="28"/>
        </w:rPr>
        <w:t>审核后，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教师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无法修改，如需修改，教师需提供论文相关材料到科研</w:t>
      </w:r>
      <w:r w:rsidR="00300E18">
        <w:rPr>
          <w:rFonts w:ascii="Times New Roman" w:eastAsia="仿宋_GB2312" w:hAnsi="Times New Roman" w:cs="Times New Roman" w:hint="eastAsia"/>
          <w:b/>
          <w:sz w:val="28"/>
          <w:szCs w:val="28"/>
        </w:rPr>
        <w:t>院</w:t>
      </w:r>
      <w:r w:rsidR="00F425CE" w:rsidRPr="004F0DBD">
        <w:rPr>
          <w:rFonts w:ascii="Times New Roman" w:eastAsia="仿宋_GB2312" w:hAnsi="Times New Roman" w:cs="Times New Roman"/>
          <w:b/>
          <w:sz w:val="28"/>
          <w:szCs w:val="28"/>
        </w:rPr>
        <w:t>，进行校级修改。</w:t>
      </w:r>
    </w:p>
    <w:p w14:paraId="498385B6" w14:textId="77777777" w:rsidR="00F55A68" w:rsidRPr="004F0DBD" w:rsidRDefault="00F55A68" w:rsidP="00F55A68">
      <w:pPr>
        <w:spacing w:line="48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55AD7B98" w14:textId="77777777" w:rsidR="00F55A68" w:rsidRPr="004F0DBD" w:rsidRDefault="00F55A68" w:rsidP="00F55A68">
      <w:pPr>
        <w:spacing w:line="48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14:paraId="7B6B664F" w14:textId="77777777" w:rsidR="004B215F" w:rsidRPr="004F0DBD" w:rsidRDefault="00300E18" w:rsidP="00F425CE">
      <w:pPr>
        <w:spacing w:line="480" w:lineRule="exact"/>
        <w:ind w:right="480"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科研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院</w:t>
      </w:r>
    </w:p>
    <w:p w14:paraId="6240DAB6" w14:textId="760504AA" w:rsidR="00FD3DD3" w:rsidRDefault="00FD3DD3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4F0DBD">
        <w:rPr>
          <w:rFonts w:ascii="Times New Roman" w:eastAsia="仿宋_GB2312" w:hAnsi="Times New Roman" w:cs="Times New Roman"/>
          <w:sz w:val="28"/>
          <w:szCs w:val="28"/>
        </w:rPr>
        <w:t>20</w:t>
      </w:r>
      <w:r w:rsidR="00300E18">
        <w:rPr>
          <w:rFonts w:ascii="Times New Roman" w:eastAsia="仿宋_GB2312" w:hAnsi="Times New Roman" w:cs="Times New Roman"/>
          <w:sz w:val="28"/>
          <w:szCs w:val="28"/>
        </w:rPr>
        <w:t>2</w:t>
      </w:r>
      <w:r w:rsidR="005B7D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4F0DBD">
        <w:rPr>
          <w:rFonts w:ascii="Times New Roman" w:eastAsia="仿宋_GB2312" w:hAnsi="Times New Roman" w:cs="Times New Roman"/>
          <w:sz w:val="28"/>
          <w:szCs w:val="28"/>
        </w:rPr>
        <w:t>年</w:t>
      </w:r>
      <w:r w:rsidR="004C6723">
        <w:rPr>
          <w:rFonts w:ascii="Times New Roman" w:eastAsia="仿宋_GB2312" w:hAnsi="Times New Roman" w:cs="Times New Roman"/>
          <w:sz w:val="28"/>
          <w:szCs w:val="28"/>
        </w:rPr>
        <w:t>1</w:t>
      </w:r>
      <w:r w:rsidR="005B7D0C">
        <w:rPr>
          <w:rFonts w:ascii="Times New Roman" w:eastAsia="仿宋_GB2312" w:hAnsi="Times New Roman" w:cs="Times New Roman"/>
          <w:sz w:val="28"/>
          <w:szCs w:val="28"/>
        </w:rPr>
        <w:t>1</w:t>
      </w:r>
      <w:r w:rsidR="00300E18">
        <w:rPr>
          <w:rFonts w:ascii="Times New Roman" w:eastAsia="仿宋_GB2312" w:hAnsi="Times New Roman" w:cs="Times New Roman" w:hint="eastAsia"/>
          <w:sz w:val="28"/>
          <w:szCs w:val="28"/>
        </w:rPr>
        <w:t>月</w:t>
      </w:r>
    </w:p>
    <w:p w14:paraId="6D135540" w14:textId="77777777" w:rsidR="00794F65" w:rsidRDefault="00794F65" w:rsidP="00F425CE">
      <w:pPr>
        <w:spacing w:line="480" w:lineRule="exact"/>
        <w:ind w:firstLineChars="200" w:firstLine="560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14:paraId="19BA6FFD" w14:textId="77777777" w:rsidR="00794F65" w:rsidRPr="00794F65" w:rsidRDefault="00794F65" w:rsidP="00794F65">
      <w:pPr>
        <w:spacing w:beforeLines="50" w:before="156" w:afterLines="50" w:after="156" w:line="46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794F65">
        <w:rPr>
          <w:rFonts w:ascii="Times New Roman" w:eastAsia="华文中宋" w:hAnsi="Times New Roman" w:cs="Times New Roman" w:hint="eastAsia"/>
          <w:sz w:val="32"/>
          <w:szCs w:val="32"/>
        </w:rPr>
        <w:t>常见问题解答</w:t>
      </w:r>
    </w:p>
    <w:p w14:paraId="2066FA94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：教师论文认领界面中没有本人的论文</w:t>
      </w:r>
    </w:p>
    <w:p w14:paraId="29A7C60D" w14:textId="596F51A1" w:rsidR="00794F65" w:rsidRPr="00794F65" w:rsidRDefault="00906AC7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：主要有两种情况，第一，论文收录、采集到科研系统有滞后性，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033B65">
        <w:rPr>
          <w:rFonts w:ascii="Times New Roman" w:eastAsia="仿宋_GB2312" w:hAnsi="Times New Roman" w:cs="Times New Roman"/>
          <w:sz w:val="28"/>
          <w:szCs w:val="28"/>
        </w:rPr>
        <w:t>3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年发表的论文，还未推送到认领界面的，可以下一轮再认领。第二，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033B65">
        <w:rPr>
          <w:rFonts w:ascii="Times New Roman" w:eastAsia="仿宋_GB2312" w:hAnsi="Times New Roman" w:cs="Times New Roman"/>
          <w:sz w:val="28"/>
          <w:szCs w:val="28"/>
        </w:rPr>
        <w:t>2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年及以前发表的论文，若在图书馆资源检索的“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CNKI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中国期刊网全文数据库”、“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EI_Village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”、“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Science Citation Index Expanded (SCI-Expanded)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－核心合集：引文索引”、“万方数据资源系统”中有的论文但未在认领界面中出现，进入右上角个人资料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-&gt;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编辑您的英文名，第二天再打开认领界面。若仍未出现，请将图书馆数字资源网页截图发到邮箱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anna@dhu.edu.cn</w:t>
      </w:r>
      <w:r w:rsidRPr="00906AC7">
        <w:rPr>
          <w:rFonts w:ascii="Times New Roman" w:eastAsia="仿宋_GB2312" w:hAnsi="Times New Roman" w:cs="Times New Roman" w:hint="eastAsia"/>
          <w:sz w:val="28"/>
          <w:szCs w:val="28"/>
        </w:rPr>
        <w:t>并注明工号、姓名、学院、论文名称、手机号码。</w:t>
      </w:r>
    </w:p>
    <w:p w14:paraId="2465A2BD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：教师认领时出现“发布时间不符合规则”的提示，无法认领</w:t>
      </w:r>
    </w:p>
    <w:p w14:paraId="6A20E11C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：需要维护发布时间年份和月份，有的论文数据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只有年份，需要认领时，补充月份。</w:t>
      </w:r>
    </w:p>
    <w:p w14:paraId="0A68CEB6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：论文认领后，学院审核时需维护的信息</w:t>
      </w:r>
    </w:p>
    <w:p w14:paraId="71CEBFEE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：学院审核认领的论文时，必须维护所属部门和通讯作者，否则无法进入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人事考核系统、职称评审系统等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3A606EC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：论文署名的问题</w:t>
      </w:r>
    </w:p>
    <w:p w14:paraId="33645025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：论文署名第一单位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第一机构是东华大学，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计入学校科研成果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；东华大学非第一单位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第一机构，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不计入学校科研成果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。论文发表的署名单位是哪个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成果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计入相应二级单位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A636F10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：系统中出现相同文章的问题</w:t>
      </w:r>
    </w:p>
    <w:p w14:paraId="43A88790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：系统进行相似度识别，不排除个别论文重复；比如中文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SCI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论文，英文摘要，系统无法识别，重复出现。需要科研秘书审核时，核对论文作者和论文发表的期刊页码。</w:t>
      </w:r>
    </w:p>
    <w:p w14:paraId="3365757B" w14:textId="77777777" w:rsidR="00794F65" w:rsidRPr="00794F65" w:rsidRDefault="00794F65" w:rsidP="00794F65">
      <w:pPr>
        <w:spacing w:line="480" w:lineRule="exact"/>
        <w:ind w:firstLineChars="200" w:firstLine="562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Q</w:t>
      </w:r>
      <w:r w:rsidRPr="00794F65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：一篇论文有多个通讯作者，怎么处理</w:t>
      </w:r>
    </w:p>
    <w:p w14:paraId="5658C52D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</w:t>
      </w:r>
      <w:r w:rsidRPr="00794F65">
        <w:rPr>
          <w:rFonts w:ascii="Times New Roman" w:eastAsia="仿宋_GB2312" w:hAnsi="Times New Roman" w:cs="Times New Roman" w:hint="eastAsia"/>
          <w:sz w:val="28"/>
          <w:szCs w:val="28"/>
        </w:rPr>
        <w:t>：论文认领时，根据实际情况，可以维护多个通讯作者</w:t>
      </w:r>
      <w:r w:rsidR="00277D4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69132DB" w14:textId="77777777" w:rsidR="00794F65" w:rsidRPr="00794F65" w:rsidRDefault="00794F65" w:rsidP="00794F65">
      <w:pPr>
        <w:spacing w:line="480" w:lineRule="exact"/>
        <w:ind w:firstLineChars="200" w:firstLine="560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sectPr w:rsidR="00794F65" w:rsidRPr="0079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3A02" w14:textId="77777777" w:rsidR="00933040" w:rsidRDefault="00933040" w:rsidP="00ED72A3">
      <w:r>
        <w:separator/>
      </w:r>
    </w:p>
  </w:endnote>
  <w:endnote w:type="continuationSeparator" w:id="0">
    <w:p w14:paraId="24BA7ED8" w14:textId="77777777" w:rsidR="00933040" w:rsidRDefault="00933040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FA67" w14:textId="77777777" w:rsidR="00933040" w:rsidRDefault="00933040" w:rsidP="00ED72A3">
      <w:r>
        <w:separator/>
      </w:r>
    </w:p>
  </w:footnote>
  <w:footnote w:type="continuationSeparator" w:id="0">
    <w:p w14:paraId="755F9533" w14:textId="77777777" w:rsidR="00933040" w:rsidRDefault="00933040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6F"/>
    <w:rsid w:val="00033B65"/>
    <w:rsid w:val="0006060C"/>
    <w:rsid w:val="0007547B"/>
    <w:rsid w:val="0027008A"/>
    <w:rsid w:val="0027440D"/>
    <w:rsid w:val="00277D40"/>
    <w:rsid w:val="00300E18"/>
    <w:rsid w:val="00364F58"/>
    <w:rsid w:val="003761E4"/>
    <w:rsid w:val="003A195B"/>
    <w:rsid w:val="003D32AD"/>
    <w:rsid w:val="003F27FD"/>
    <w:rsid w:val="0042095D"/>
    <w:rsid w:val="004B215F"/>
    <w:rsid w:val="004C6723"/>
    <w:rsid w:val="004E1781"/>
    <w:rsid w:val="004F0DBD"/>
    <w:rsid w:val="0054477D"/>
    <w:rsid w:val="00566507"/>
    <w:rsid w:val="00582532"/>
    <w:rsid w:val="00585A46"/>
    <w:rsid w:val="005B61B2"/>
    <w:rsid w:val="005B7D0C"/>
    <w:rsid w:val="005C24B5"/>
    <w:rsid w:val="00644FBF"/>
    <w:rsid w:val="00693342"/>
    <w:rsid w:val="006C2BB2"/>
    <w:rsid w:val="006C4AC0"/>
    <w:rsid w:val="00713F23"/>
    <w:rsid w:val="00794F65"/>
    <w:rsid w:val="007A7AB2"/>
    <w:rsid w:val="008509B4"/>
    <w:rsid w:val="008C7AA8"/>
    <w:rsid w:val="00906AC7"/>
    <w:rsid w:val="00933040"/>
    <w:rsid w:val="009F1189"/>
    <w:rsid w:val="00AD7D95"/>
    <w:rsid w:val="00B11B9E"/>
    <w:rsid w:val="00B136A2"/>
    <w:rsid w:val="00B633D3"/>
    <w:rsid w:val="00BC25C8"/>
    <w:rsid w:val="00BF7DC8"/>
    <w:rsid w:val="00C2466F"/>
    <w:rsid w:val="00CC0427"/>
    <w:rsid w:val="00D337FD"/>
    <w:rsid w:val="00DB31A3"/>
    <w:rsid w:val="00E04E79"/>
    <w:rsid w:val="00E477C8"/>
    <w:rsid w:val="00E71D62"/>
    <w:rsid w:val="00E965C1"/>
    <w:rsid w:val="00ED72A3"/>
    <w:rsid w:val="00EE2BCB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9137"/>
  <w15:docId w15:val="{DEA0AA4A-B5E0-4B9B-90B8-E9F4E77C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72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72A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94F6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9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.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李 高明</cp:lastModifiedBy>
  <cp:revision>5</cp:revision>
  <cp:lastPrinted>2017-10-31T00:08:00Z</cp:lastPrinted>
  <dcterms:created xsi:type="dcterms:W3CDTF">2022-11-18T06:43:00Z</dcterms:created>
  <dcterms:modified xsi:type="dcterms:W3CDTF">2024-11-24T14:08:00Z</dcterms:modified>
</cp:coreProperties>
</file>