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51A" w:rsidRDefault="00E6151A" w:rsidP="00E6151A">
      <w:pPr>
        <w:spacing w:line="360" w:lineRule="auto"/>
        <w:jc w:val="center"/>
        <w:rPr>
          <w:b/>
          <w:color w:val="000000" w:themeColor="text1"/>
          <w:sz w:val="32"/>
          <w:szCs w:val="32"/>
        </w:rPr>
      </w:pPr>
      <w:r>
        <w:rPr>
          <w:rFonts w:hint="eastAsia"/>
          <w:b/>
          <w:color w:val="000000" w:themeColor="text1"/>
          <w:sz w:val="32"/>
          <w:szCs w:val="32"/>
        </w:rPr>
        <w:t>中国创新挑战赛（上海）暨第二届长三角国际创新挑战赛高校需求分享版</w:t>
      </w:r>
      <w:r>
        <w:rPr>
          <w:b/>
          <w:color w:val="000000" w:themeColor="text1"/>
          <w:sz w:val="32"/>
          <w:szCs w:val="32"/>
        </w:rPr>
        <w:t xml:space="preserve"> 10.</w:t>
      </w:r>
      <w:r w:rsidR="00ED2299">
        <w:rPr>
          <w:b/>
          <w:color w:val="000000" w:themeColor="text1"/>
          <w:sz w:val="32"/>
          <w:szCs w:val="32"/>
        </w:rPr>
        <w:t>21</w:t>
      </w:r>
      <w:r>
        <w:rPr>
          <w:rFonts w:hint="eastAsia"/>
          <w:b/>
          <w:color w:val="000000" w:themeColor="text1"/>
          <w:sz w:val="32"/>
          <w:szCs w:val="32"/>
        </w:rPr>
        <w:t>第</w:t>
      </w:r>
      <w:r w:rsidR="00ED2299">
        <w:rPr>
          <w:rFonts w:hint="eastAsia"/>
          <w:b/>
          <w:color w:val="000000" w:themeColor="text1"/>
          <w:sz w:val="32"/>
          <w:szCs w:val="32"/>
        </w:rPr>
        <w:t>三</w:t>
      </w:r>
      <w:r>
        <w:rPr>
          <w:rFonts w:hint="eastAsia"/>
          <w:b/>
          <w:color w:val="000000" w:themeColor="text1"/>
          <w:sz w:val="32"/>
          <w:szCs w:val="32"/>
        </w:rPr>
        <w:t>期</w:t>
      </w:r>
    </w:p>
    <w:p w:rsidR="00E3201F" w:rsidRPr="001F7012" w:rsidRDefault="009F745F" w:rsidP="001F7012">
      <w:pPr>
        <w:spacing w:line="360" w:lineRule="auto"/>
        <w:jc w:val="left"/>
        <w:rPr>
          <w:b/>
          <w:color w:val="000000" w:themeColor="text1"/>
          <w:sz w:val="28"/>
          <w:szCs w:val="28"/>
        </w:rPr>
      </w:pPr>
      <w:r w:rsidRPr="001F7012">
        <w:rPr>
          <w:b/>
          <w:color w:val="000000" w:themeColor="text1"/>
          <w:sz w:val="28"/>
          <w:szCs w:val="28"/>
        </w:rPr>
        <w:t>一</w:t>
      </w:r>
      <w:r w:rsidRPr="001F7012">
        <w:rPr>
          <w:rFonts w:hint="eastAsia"/>
          <w:b/>
          <w:color w:val="000000" w:themeColor="text1"/>
          <w:sz w:val="28"/>
          <w:szCs w:val="28"/>
        </w:rPr>
        <w:t>、</w:t>
      </w:r>
      <w:r w:rsidR="00E3201F" w:rsidRPr="001F7012">
        <w:rPr>
          <w:b/>
          <w:color w:val="000000" w:themeColor="text1"/>
          <w:sz w:val="28"/>
          <w:szCs w:val="28"/>
        </w:rPr>
        <w:t>创新挑战赛介绍</w:t>
      </w:r>
    </w:p>
    <w:p w:rsidR="00E3201F" w:rsidRPr="001F7012" w:rsidRDefault="00E3201F" w:rsidP="001F7012">
      <w:pPr>
        <w:spacing w:line="360" w:lineRule="auto"/>
        <w:jc w:val="left"/>
        <w:rPr>
          <w:color w:val="000000" w:themeColor="text1"/>
          <w:sz w:val="24"/>
          <w:szCs w:val="24"/>
        </w:rPr>
      </w:pPr>
      <w:r w:rsidRPr="001F7012">
        <w:rPr>
          <w:rFonts w:hint="eastAsia"/>
          <w:color w:val="000000" w:themeColor="text1"/>
          <w:sz w:val="24"/>
          <w:szCs w:val="24"/>
        </w:rPr>
        <w:t>中国创新挑战赛是针对具体技术创新需求，通过“揭榜比拼”</w:t>
      </w:r>
      <w:r w:rsidRPr="001F7012">
        <w:rPr>
          <w:rFonts w:hint="eastAsia"/>
          <w:color w:val="000000" w:themeColor="text1"/>
          <w:sz w:val="24"/>
          <w:szCs w:val="24"/>
        </w:rPr>
        <w:t xml:space="preserve"> </w:t>
      </w:r>
      <w:r w:rsidRPr="001F7012">
        <w:rPr>
          <w:rFonts w:hint="eastAsia"/>
          <w:color w:val="000000" w:themeColor="text1"/>
          <w:sz w:val="24"/>
          <w:szCs w:val="24"/>
        </w:rPr>
        <w:t>方式，面向社会公开征集解决方案的创新众包服务活动。第四届中国创新挑战赛（上海）由科学技术部指导、科技部火炬中心、上海市科学技术委员会、上海市市场监督管理局、上海市教育委员会、上海科学院主办，全市</w:t>
      </w:r>
      <w:r w:rsidRPr="001F7012">
        <w:rPr>
          <w:rFonts w:hint="eastAsia"/>
          <w:color w:val="000000" w:themeColor="text1"/>
          <w:sz w:val="24"/>
          <w:szCs w:val="24"/>
        </w:rPr>
        <w:t>12</w:t>
      </w:r>
      <w:r w:rsidRPr="001F7012">
        <w:rPr>
          <w:rFonts w:hint="eastAsia"/>
          <w:color w:val="000000" w:themeColor="text1"/>
          <w:sz w:val="24"/>
          <w:szCs w:val="24"/>
        </w:rPr>
        <w:t>个区科技主管部门协办，国家技术转移东部中心承办。</w:t>
      </w:r>
    </w:p>
    <w:p w:rsidR="00E3201F" w:rsidRDefault="00E3201F" w:rsidP="001F7012">
      <w:pPr>
        <w:spacing w:line="360" w:lineRule="auto"/>
        <w:jc w:val="left"/>
        <w:rPr>
          <w:color w:val="000000" w:themeColor="text1"/>
          <w:sz w:val="24"/>
          <w:szCs w:val="24"/>
        </w:rPr>
      </w:pPr>
      <w:r w:rsidRPr="001F7012">
        <w:rPr>
          <w:rFonts w:hint="eastAsia"/>
          <w:color w:val="000000" w:themeColor="text1"/>
          <w:sz w:val="24"/>
          <w:szCs w:val="24"/>
        </w:rPr>
        <w:t>中国创新挑战赛（上海）有助于解决企业发展瓶颈，引导企业开放式创新，探索“研发众包”新型项目组织模式，切实解决技术难题。今年上海市教委作为主办方之一全面参与挑战赛，鼓励各高校科研团队、老师“揭榜难题”，实现产学研融合，集众智、汇众力，促进技术供需对接。</w:t>
      </w:r>
    </w:p>
    <w:p w:rsidR="008D18D3" w:rsidRPr="008D18D3" w:rsidRDefault="008D18D3" w:rsidP="008D18D3">
      <w:pPr>
        <w:rPr>
          <w:rFonts w:ascii="微软雅黑" w:eastAsia="微软雅黑" w:hAnsi="微软雅黑"/>
          <w:sz w:val="24"/>
          <w:szCs w:val="24"/>
        </w:rPr>
      </w:pPr>
      <w:r w:rsidRPr="008D18D3">
        <w:rPr>
          <w:rFonts w:ascii="微软雅黑" w:eastAsia="微软雅黑" w:hAnsi="微软雅黑" w:hint="eastAsia"/>
          <w:sz w:val="24"/>
          <w:szCs w:val="24"/>
        </w:rPr>
        <w:t>此次</w:t>
      </w:r>
      <w:r w:rsidRPr="008D18D3">
        <w:rPr>
          <w:rFonts w:ascii="微软雅黑" w:eastAsia="微软雅黑" w:hAnsi="微软雅黑"/>
          <w:sz w:val="24"/>
          <w:szCs w:val="24"/>
        </w:rPr>
        <w:t>大赛在总结往届的经验基础上</w:t>
      </w:r>
      <w:r w:rsidRPr="008D18D3">
        <w:rPr>
          <w:rFonts w:ascii="微软雅黑" w:eastAsia="微软雅黑" w:hAnsi="微软雅黑" w:hint="eastAsia"/>
          <w:sz w:val="24"/>
          <w:szCs w:val="24"/>
        </w:rPr>
        <w:t>，进一步规范赛事制度与流程，优化赛事平台功能，创新形式与理念，汇聚五大亮点。</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☆亮点一 </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聚焦上海，联动长三角，辐射全球</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上海市</w:t>
      </w:r>
      <w:r w:rsidRPr="008D18D3">
        <w:rPr>
          <w:rFonts w:ascii="微软雅黑" w:eastAsia="微软雅黑" w:hAnsi="微软雅黑" w:hint="eastAsia"/>
          <w:sz w:val="24"/>
          <w:szCs w:val="24"/>
        </w:rPr>
        <w:t>1</w:t>
      </w:r>
      <w:r w:rsidRPr="008D18D3">
        <w:rPr>
          <w:rFonts w:ascii="微软雅黑" w:eastAsia="微软雅黑" w:hAnsi="微软雅黑"/>
          <w:sz w:val="24"/>
          <w:szCs w:val="24"/>
        </w:rPr>
        <w:t>2个区县全面发动</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长三角三省一市协同发力</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荷兰</w:t>
      </w:r>
      <w:r w:rsidRPr="008D18D3">
        <w:rPr>
          <w:rFonts w:ascii="微软雅黑" w:eastAsia="微软雅黑" w:hAnsi="微软雅黑" w:hint="eastAsia"/>
          <w:sz w:val="24"/>
          <w:szCs w:val="24"/>
        </w:rPr>
        <w:t>、</w:t>
      </w:r>
      <w:r w:rsidRPr="008D18D3">
        <w:rPr>
          <w:rFonts w:ascii="微软雅黑" w:eastAsia="微软雅黑" w:hAnsi="微软雅黑"/>
          <w:sz w:val="24"/>
          <w:szCs w:val="24"/>
        </w:rPr>
        <w:t>法国</w:t>
      </w:r>
      <w:r w:rsidRPr="008D18D3">
        <w:rPr>
          <w:rFonts w:ascii="微软雅黑" w:eastAsia="微软雅黑" w:hAnsi="微软雅黑" w:hint="eastAsia"/>
          <w:sz w:val="24"/>
          <w:szCs w:val="24"/>
        </w:rPr>
        <w:t>、</w:t>
      </w:r>
      <w:r w:rsidRPr="008D18D3">
        <w:rPr>
          <w:rFonts w:ascii="微软雅黑" w:eastAsia="微软雅黑" w:hAnsi="微软雅黑"/>
          <w:sz w:val="24"/>
          <w:szCs w:val="24"/>
        </w:rPr>
        <w:t>英国</w:t>
      </w:r>
      <w:r w:rsidRPr="008D18D3">
        <w:rPr>
          <w:rFonts w:ascii="微软雅黑" w:eastAsia="微软雅黑" w:hAnsi="微软雅黑" w:hint="eastAsia"/>
          <w:sz w:val="24"/>
          <w:szCs w:val="24"/>
        </w:rPr>
        <w:t>、</w:t>
      </w:r>
      <w:r w:rsidRPr="008D18D3">
        <w:rPr>
          <w:rFonts w:ascii="微软雅黑" w:eastAsia="微软雅黑" w:hAnsi="微软雅黑"/>
          <w:sz w:val="24"/>
          <w:szCs w:val="24"/>
        </w:rPr>
        <w:t>美国</w:t>
      </w:r>
      <w:r w:rsidRPr="008D18D3">
        <w:rPr>
          <w:rFonts w:ascii="微软雅黑" w:eastAsia="微软雅黑" w:hAnsi="微软雅黑" w:hint="eastAsia"/>
          <w:sz w:val="24"/>
          <w:szCs w:val="24"/>
        </w:rPr>
        <w:t>、</w:t>
      </w:r>
      <w:r w:rsidRPr="008D18D3">
        <w:rPr>
          <w:rFonts w:ascii="微软雅黑" w:eastAsia="微软雅黑" w:hAnsi="微软雅黑"/>
          <w:sz w:val="24"/>
          <w:szCs w:val="24"/>
        </w:rPr>
        <w:t>韩国</w:t>
      </w:r>
      <w:r w:rsidRPr="008D18D3">
        <w:rPr>
          <w:rFonts w:ascii="微软雅黑" w:eastAsia="微软雅黑" w:hAnsi="微软雅黑" w:hint="eastAsia"/>
          <w:sz w:val="24"/>
          <w:szCs w:val="24"/>
        </w:rPr>
        <w:t>、</w:t>
      </w:r>
      <w:r w:rsidRPr="008D18D3">
        <w:rPr>
          <w:rFonts w:ascii="微软雅黑" w:eastAsia="微软雅黑" w:hAnsi="微软雅黑"/>
          <w:sz w:val="24"/>
          <w:szCs w:val="24"/>
        </w:rPr>
        <w:t>新加坡等公同参与</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☆亮点二 </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b/>
          <w:sz w:val="24"/>
          <w:szCs w:val="24"/>
        </w:rPr>
        <w:t>23个领域全面覆盖</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涉及智能制造</w:t>
      </w:r>
      <w:r w:rsidRPr="008D18D3">
        <w:rPr>
          <w:rFonts w:ascii="微软雅黑" w:eastAsia="微软雅黑" w:hAnsi="微软雅黑" w:hint="eastAsia"/>
          <w:sz w:val="24"/>
          <w:szCs w:val="24"/>
        </w:rPr>
        <w:t>、</w:t>
      </w:r>
      <w:r w:rsidRPr="008D18D3">
        <w:rPr>
          <w:rFonts w:ascii="微软雅黑" w:eastAsia="微软雅黑" w:hAnsi="微软雅黑"/>
          <w:sz w:val="24"/>
          <w:szCs w:val="24"/>
        </w:rPr>
        <w:t>生物医药</w:t>
      </w:r>
      <w:r w:rsidRPr="008D18D3">
        <w:rPr>
          <w:rFonts w:ascii="微软雅黑" w:eastAsia="微软雅黑" w:hAnsi="微软雅黑" w:hint="eastAsia"/>
          <w:sz w:val="24"/>
          <w:szCs w:val="24"/>
        </w:rPr>
        <w:t>、</w:t>
      </w:r>
      <w:r w:rsidRPr="008D18D3">
        <w:rPr>
          <w:rFonts w:ascii="微软雅黑" w:eastAsia="微软雅黑" w:hAnsi="微软雅黑"/>
          <w:sz w:val="24"/>
          <w:szCs w:val="24"/>
        </w:rPr>
        <w:t>集成电路</w:t>
      </w:r>
      <w:r w:rsidRPr="008D18D3">
        <w:rPr>
          <w:rFonts w:ascii="微软雅黑" w:eastAsia="微软雅黑" w:hAnsi="微软雅黑" w:hint="eastAsia"/>
          <w:sz w:val="24"/>
          <w:szCs w:val="24"/>
        </w:rPr>
        <w:t>、</w:t>
      </w:r>
      <w:r w:rsidRPr="008D18D3">
        <w:rPr>
          <w:rFonts w:ascii="微软雅黑" w:eastAsia="微软雅黑" w:hAnsi="微软雅黑"/>
          <w:sz w:val="24"/>
          <w:szCs w:val="24"/>
        </w:rPr>
        <w:t>人工智能等多个领域</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☆亮点三 </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b/>
          <w:sz w:val="24"/>
          <w:szCs w:val="24"/>
        </w:rPr>
        <w:t>特色专场赛</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lastRenderedPageBreak/>
        <w:t>上海老字号</w:t>
      </w:r>
      <w:r w:rsidRPr="008D18D3">
        <w:rPr>
          <w:rFonts w:ascii="微软雅黑" w:eastAsia="微软雅黑" w:hAnsi="微软雅黑" w:hint="eastAsia"/>
          <w:sz w:val="24"/>
          <w:szCs w:val="24"/>
        </w:rPr>
        <w:t>、</w:t>
      </w:r>
      <w:r w:rsidRPr="008D18D3">
        <w:rPr>
          <w:rFonts w:ascii="微软雅黑" w:eastAsia="微软雅黑" w:hAnsi="微软雅黑"/>
          <w:sz w:val="24"/>
          <w:szCs w:val="24"/>
        </w:rPr>
        <w:t>临港专场赛</w:t>
      </w:r>
      <w:r w:rsidRPr="008D18D3">
        <w:rPr>
          <w:rFonts w:ascii="微软雅黑" w:eastAsia="微软雅黑" w:hAnsi="微软雅黑" w:hint="eastAsia"/>
          <w:sz w:val="24"/>
          <w:szCs w:val="24"/>
        </w:rPr>
        <w:t>、</w:t>
      </w:r>
      <w:r w:rsidRPr="008D18D3">
        <w:rPr>
          <w:rFonts w:ascii="微软雅黑" w:eastAsia="微软雅黑" w:hAnsi="微软雅黑"/>
          <w:sz w:val="24"/>
          <w:szCs w:val="24"/>
        </w:rPr>
        <w:t>法国创新专场赛</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更有宝武集团</w:t>
      </w:r>
      <w:r w:rsidRPr="008D18D3">
        <w:rPr>
          <w:rFonts w:ascii="微软雅黑" w:eastAsia="微软雅黑" w:hAnsi="微软雅黑" w:hint="eastAsia"/>
          <w:sz w:val="24"/>
          <w:szCs w:val="24"/>
        </w:rPr>
        <w:t>、</w:t>
      </w:r>
      <w:r w:rsidRPr="008D18D3">
        <w:rPr>
          <w:rFonts w:ascii="微软雅黑" w:eastAsia="微软雅黑" w:hAnsi="微软雅黑"/>
          <w:sz w:val="24"/>
          <w:szCs w:val="24"/>
        </w:rPr>
        <w:t>上海仪电</w:t>
      </w:r>
      <w:r w:rsidRPr="008D18D3">
        <w:rPr>
          <w:rFonts w:ascii="微软雅黑" w:eastAsia="微软雅黑" w:hAnsi="微软雅黑" w:hint="eastAsia"/>
          <w:sz w:val="24"/>
          <w:szCs w:val="24"/>
        </w:rPr>
        <w:t>、</w:t>
      </w:r>
      <w:r w:rsidRPr="008D18D3">
        <w:rPr>
          <w:rFonts w:ascii="微软雅黑" w:eastAsia="微软雅黑" w:hAnsi="微软雅黑"/>
          <w:sz w:val="24"/>
          <w:szCs w:val="24"/>
        </w:rPr>
        <w:t>振华重工等大企业倾力参与</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☆亮点四 </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b/>
          <w:sz w:val="24"/>
          <w:szCs w:val="24"/>
        </w:rPr>
        <w:t>线上平台</w:t>
      </w:r>
      <w:r w:rsidRPr="008D18D3">
        <w:rPr>
          <w:rFonts w:ascii="微软雅黑" w:eastAsia="微软雅黑" w:hAnsi="微软雅黑" w:hint="eastAsia"/>
          <w:b/>
          <w:sz w:val="24"/>
          <w:szCs w:val="24"/>
        </w:rPr>
        <w:t>2</w:t>
      </w:r>
      <w:r w:rsidRPr="008D18D3">
        <w:rPr>
          <w:rFonts w:ascii="微软雅黑" w:eastAsia="微软雅黑" w:hAnsi="微软雅黑"/>
          <w:b/>
          <w:sz w:val="24"/>
          <w:szCs w:val="24"/>
        </w:rPr>
        <w:t>.0火热</w:t>
      </w:r>
      <w:r w:rsidRPr="008D18D3">
        <w:rPr>
          <w:rFonts w:ascii="微软雅黑" w:eastAsia="微软雅黑" w:hAnsi="微软雅黑" w:hint="eastAsia"/>
          <w:b/>
          <w:sz w:val="24"/>
          <w:szCs w:val="24"/>
        </w:rPr>
        <w:t>来袭</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三省一市数据互通</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挑战赛需求对接全程线上化</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技术需求与百万成果一键匹配</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hint="eastAsia"/>
          <w:sz w:val="24"/>
          <w:szCs w:val="24"/>
        </w:rPr>
        <w:t>活动新闻一“网”打进</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小程序随时掌握最新需求</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☆亮点五 </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b/>
          <w:sz w:val="24"/>
          <w:szCs w:val="24"/>
        </w:rPr>
        <w:t>名利双收</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挑战赛风云榜等你来战</w:t>
      </w:r>
      <w:r w:rsidRPr="008D18D3">
        <w:rPr>
          <w:rFonts w:ascii="微软雅黑" w:eastAsia="微软雅黑" w:hAnsi="微软雅黑" w:hint="eastAsia"/>
          <w:sz w:val="24"/>
          <w:szCs w:val="24"/>
        </w:rPr>
        <w:t>，</w:t>
      </w:r>
      <w:r w:rsidRPr="008D18D3">
        <w:rPr>
          <w:rFonts w:ascii="微软雅黑" w:eastAsia="微软雅黑" w:hAnsi="微软雅黑"/>
          <w:sz w:val="24"/>
          <w:szCs w:val="24"/>
        </w:rPr>
        <w:t>百万奖金等你来拿</w:t>
      </w:r>
    </w:p>
    <w:p w:rsidR="008D18D3" w:rsidRDefault="008D18D3" w:rsidP="008D18D3">
      <w:pPr>
        <w:rPr>
          <w:rFonts w:ascii="微软雅黑" w:eastAsia="微软雅黑" w:hAnsi="微软雅黑"/>
          <w:b/>
          <w:sz w:val="24"/>
          <w:szCs w:val="24"/>
        </w:rPr>
      </w:pPr>
      <w:r w:rsidRPr="008D18D3">
        <w:rPr>
          <w:rFonts w:ascii="微软雅黑" w:eastAsia="微软雅黑" w:hAnsi="微软雅黑" w:hint="eastAsia"/>
          <w:b/>
          <w:sz w:val="24"/>
          <w:szCs w:val="24"/>
        </w:rPr>
        <w:t>宝武、仪电、建工、航翼、振华重工、TCL等大企业1500余项需求均已发布，面向国内外的企业、高校、科研院所和科研团队公开征集解决方案，寻求挑战者！</w:t>
      </w:r>
    </w:p>
    <w:p w:rsidR="002D73F6" w:rsidRDefault="002D73F6" w:rsidP="002D73F6">
      <w:pPr>
        <w:jc w:val="center"/>
        <w:rPr>
          <w:rFonts w:ascii="微软雅黑" w:eastAsia="微软雅黑" w:hAnsi="微软雅黑"/>
          <w:b/>
          <w:sz w:val="24"/>
          <w:szCs w:val="24"/>
        </w:rPr>
      </w:pPr>
      <w:r>
        <w:rPr>
          <w:rFonts w:ascii="微软雅黑" w:eastAsia="微软雅黑" w:hAnsi="微软雅黑" w:hint="eastAsia"/>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3pt;height:173.35pt">
            <v:imagedata r:id="rId7" o:title="微信图片_20191021162039"/>
          </v:shape>
        </w:pict>
      </w:r>
    </w:p>
    <w:p w:rsidR="002D73F6" w:rsidRDefault="002D73F6" w:rsidP="002D73F6">
      <w:pPr>
        <w:jc w:val="center"/>
        <w:rPr>
          <w:rFonts w:ascii="微软雅黑" w:eastAsia="微软雅黑" w:hAnsi="微软雅黑"/>
          <w:b/>
          <w:sz w:val="24"/>
          <w:szCs w:val="24"/>
        </w:rPr>
      </w:pPr>
      <w:r>
        <w:rPr>
          <w:rFonts w:ascii="微软雅黑" w:eastAsia="微软雅黑" w:hAnsi="微软雅黑"/>
          <w:b/>
          <w:sz w:val="24"/>
          <w:szCs w:val="24"/>
        </w:rPr>
        <w:t>扫码</w:t>
      </w:r>
      <w:bookmarkStart w:id="0" w:name="_GoBack"/>
      <w:bookmarkEnd w:id="0"/>
      <w:r>
        <w:rPr>
          <w:rFonts w:ascii="微软雅黑" w:eastAsia="微软雅黑" w:hAnsi="微软雅黑"/>
          <w:b/>
          <w:sz w:val="24"/>
          <w:szCs w:val="24"/>
        </w:rPr>
        <w:t>下载</w:t>
      </w:r>
    </w:p>
    <w:p w:rsidR="002D73F6" w:rsidRPr="008D18D3" w:rsidRDefault="002D73F6" w:rsidP="002D73F6">
      <w:pPr>
        <w:jc w:val="center"/>
        <w:rPr>
          <w:rFonts w:ascii="微软雅黑" w:eastAsia="微软雅黑" w:hAnsi="微软雅黑" w:hint="eastAsia"/>
          <w:b/>
          <w:sz w:val="24"/>
          <w:szCs w:val="24"/>
        </w:rPr>
      </w:pPr>
      <w:r>
        <w:rPr>
          <w:rFonts w:ascii="微软雅黑" w:eastAsia="微软雅黑" w:hAnsi="微软雅黑"/>
          <w:b/>
          <w:sz w:val="24"/>
          <w:szCs w:val="24"/>
        </w:rPr>
        <w:t>创新挑战赛小</w:t>
      </w:r>
      <w:r w:rsidR="009D6048">
        <w:rPr>
          <w:rFonts w:ascii="微软雅黑" w:eastAsia="微软雅黑" w:hAnsi="微软雅黑" w:hint="eastAsia"/>
          <w:b/>
          <w:sz w:val="24"/>
          <w:szCs w:val="24"/>
        </w:rPr>
        <w:t>程序</w:t>
      </w:r>
    </w:p>
    <w:p w:rsidR="008D18D3" w:rsidRPr="008D18D3" w:rsidRDefault="008D18D3" w:rsidP="001F7012">
      <w:pPr>
        <w:spacing w:line="360" w:lineRule="auto"/>
        <w:jc w:val="left"/>
        <w:rPr>
          <w:color w:val="000000" w:themeColor="text1"/>
          <w:sz w:val="24"/>
          <w:szCs w:val="24"/>
        </w:rPr>
      </w:pPr>
    </w:p>
    <w:p w:rsidR="009F745F" w:rsidRDefault="008D18D3" w:rsidP="001F7012">
      <w:pPr>
        <w:pStyle w:val="a3"/>
        <w:numPr>
          <w:ilvl w:val="0"/>
          <w:numId w:val="3"/>
        </w:numPr>
        <w:spacing w:line="360" w:lineRule="auto"/>
        <w:ind w:left="0" w:firstLineChars="0" w:firstLine="0"/>
        <w:jc w:val="left"/>
        <w:rPr>
          <w:b/>
          <w:color w:val="000000" w:themeColor="text1"/>
          <w:sz w:val="28"/>
          <w:szCs w:val="28"/>
        </w:rPr>
      </w:pPr>
      <w:r>
        <w:rPr>
          <w:b/>
          <w:color w:val="000000" w:themeColor="text1"/>
          <w:sz w:val="28"/>
          <w:szCs w:val="28"/>
        </w:rPr>
        <w:t>需求发布</w:t>
      </w:r>
      <w:r>
        <w:rPr>
          <w:rFonts w:hint="eastAsia"/>
          <w:b/>
          <w:color w:val="000000" w:themeColor="text1"/>
          <w:sz w:val="28"/>
          <w:szCs w:val="28"/>
        </w:rPr>
        <w:t>（</w:t>
      </w:r>
      <w:r w:rsidR="00747CA7">
        <w:rPr>
          <w:rFonts w:hint="eastAsia"/>
          <w:b/>
          <w:color w:val="000000" w:themeColor="text1"/>
          <w:sz w:val="28"/>
          <w:szCs w:val="28"/>
        </w:rPr>
        <w:t>按领域划分</w:t>
      </w:r>
      <w:r>
        <w:rPr>
          <w:rFonts w:hint="eastAsia"/>
          <w:b/>
          <w:color w:val="000000" w:themeColor="text1"/>
          <w:sz w:val="28"/>
          <w:szCs w:val="28"/>
        </w:rPr>
        <w:t>）</w:t>
      </w:r>
    </w:p>
    <w:p w:rsidR="00894B53" w:rsidRPr="00894B53" w:rsidRDefault="00894B53" w:rsidP="00894B53">
      <w:pPr>
        <w:spacing w:line="360" w:lineRule="auto"/>
        <w:jc w:val="left"/>
        <w:rPr>
          <w:color w:val="000000" w:themeColor="text1"/>
          <w:sz w:val="24"/>
          <w:szCs w:val="24"/>
        </w:rPr>
      </w:pPr>
      <w:r w:rsidRPr="00894B53">
        <w:rPr>
          <w:b/>
          <w:color w:val="000000" w:themeColor="text1"/>
          <w:sz w:val="24"/>
          <w:szCs w:val="24"/>
        </w:rPr>
        <w:t>需求联系人</w:t>
      </w:r>
      <w:r w:rsidRPr="00894B53">
        <w:rPr>
          <w:rFonts w:hint="eastAsia"/>
          <w:b/>
          <w:color w:val="000000" w:themeColor="text1"/>
          <w:sz w:val="24"/>
          <w:szCs w:val="24"/>
        </w:rPr>
        <w:t>：</w:t>
      </w:r>
      <w:r w:rsidRPr="00894B53">
        <w:rPr>
          <w:color w:val="000000" w:themeColor="text1"/>
          <w:sz w:val="24"/>
          <w:szCs w:val="24"/>
        </w:rPr>
        <w:t>孙梅竹</w:t>
      </w:r>
    </w:p>
    <w:p w:rsidR="00894B53" w:rsidRPr="00052C56" w:rsidRDefault="00894B53" w:rsidP="00052C56">
      <w:pPr>
        <w:spacing w:line="360" w:lineRule="auto"/>
        <w:jc w:val="left"/>
        <w:rPr>
          <w:color w:val="000000" w:themeColor="text1"/>
          <w:sz w:val="24"/>
          <w:szCs w:val="24"/>
        </w:rPr>
      </w:pPr>
      <w:r w:rsidRPr="00894B53">
        <w:rPr>
          <w:b/>
          <w:color w:val="000000" w:themeColor="text1"/>
          <w:sz w:val="24"/>
          <w:szCs w:val="24"/>
        </w:rPr>
        <w:t>联系方式</w:t>
      </w:r>
      <w:r w:rsidRPr="00894B53">
        <w:rPr>
          <w:rFonts w:hint="eastAsia"/>
          <w:b/>
          <w:color w:val="000000" w:themeColor="text1"/>
          <w:sz w:val="24"/>
          <w:szCs w:val="24"/>
        </w:rPr>
        <w:t>：</w:t>
      </w:r>
      <w:r w:rsidRPr="00894B53">
        <w:rPr>
          <w:rFonts w:hint="eastAsia"/>
          <w:color w:val="000000" w:themeColor="text1"/>
          <w:sz w:val="24"/>
          <w:szCs w:val="24"/>
        </w:rPr>
        <w:t>1</w:t>
      </w:r>
      <w:r w:rsidRPr="00894B53">
        <w:rPr>
          <w:color w:val="000000" w:themeColor="text1"/>
          <w:sz w:val="24"/>
          <w:szCs w:val="24"/>
        </w:rPr>
        <w:t>8862460140</w:t>
      </w:r>
    </w:p>
    <w:p w:rsidR="00364C40" w:rsidRPr="001F7012" w:rsidRDefault="00364C40" w:rsidP="001F7012">
      <w:pPr>
        <w:pStyle w:val="a3"/>
        <w:numPr>
          <w:ilvl w:val="0"/>
          <w:numId w:val="4"/>
        </w:numPr>
        <w:spacing w:line="360" w:lineRule="auto"/>
        <w:ind w:firstLineChars="0"/>
        <w:jc w:val="left"/>
        <w:rPr>
          <w:b/>
          <w:color w:val="000000" w:themeColor="text1"/>
          <w:sz w:val="24"/>
          <w:szCs w:val="24"/>
        </w:rPr>
      </w:pPr>
      <w:r w:rsidRPr="001F7012">
        <w:rPr>
          <w:b/>
          <w:color w:val="000000" w:themeColor="text1"/>
          <w:sz w:val="24"/>
          <w:szCs w:val="24"/>
        </w:rPr>
        <w:t>电子信息</w:t>
      </w:r>
    </w:p>
    <w:p w:rsidR="00364C40" w:rsidRDefault="00364C40" w:rsidP="001F7012">
      <w:pPr>
        <w:spacing w:line="360" w:lineRule="auto"/>
        <w:jc w:val="left"/>
        <w:rPr>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1</w:t>
      </w:r>
    </w:p>
    <w:p w:rsidR="00651985" w:rsidRPr="001F7012" w:rsidRDefault="00364C40" w:rsidP="001F7012">
      <w:pPr>
        <w:spacing w:line="360" w:lineRule="auto"/>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ED2299" w:rsidRPr="00ED2299">
        <w:rPr>
          <w:rFonts w:hint="eastAsia"/>
          <w:color w:val="000000" w:themeColor="text1"/>
          <w:sz w:val="24"/>
          <w:szCs w:val="24"/>
        </w:rPr>
        <w:t>AHPB*01422</w:t>
      </w:r>
    </w:p>
    <w:p w:rsidR="00364C40" w:rsidRPr="001F7012" w:rsidRDefault="00364C40" w:rsidP="001F7012">
      <w:pPr>
        <w:spacing w:line="360" w:lineRule="auto"/>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ED2299" w:rsidRPr="00ED2299">
        <w:rPr>
          <w:rFonts w:hint="eastAsia"/>
          <w:color w:val="000000" w:themeColor="text1"/>
          <w:sz w:val="24"/>
          <w:szCs w:val="24"/>
        </w:rPr>
        <w:t>电容器的外观瑕疵品的剔除自动化</w:t>
      </w:r>
      <w:r w:rsidRPr="001F7012">
        <w:rPr>
          <w:rFonts w:hint="eastAsia"/>
          <w:color w:val="000000" w:themeColor="text1"/>
          <w:sz w:val="24"/>
          <w:szCs w:val="24"/>
        </w:rPr>
        <w:tab/>
      </w:r>
    </w:p>
    <w:p w:rsidR="00ED2299" w:rsidRDefault="00364C40" w:rsidP="00ED2299">
      <w:pPr>
        <w:spacing w:line="360" w:lineRule="auto"/>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ED2299" w:rsidRPr="00ED2299">
        <w:rPr>
          <w:rFonts w:hint="eastAsia"/>
          <w:color w:val="000000" w:themeColor="text1"/>
          <w:sz w:val="24"/>
          <w:szCs w:val="24"/>
        </w:rPr>
        <w:t>电容器生产过程中外观不良（破皮，铝壳凹陷等）现主要依赖人工剔除，此方法处理时人为因素较大，不可控因素太多，且人工成品过高等问题存在，现想通过光大感检测设备代替人工来完成此工作。</w:t>
      </w:r>
      <w:r w:rsidR="00ED2299" w:rsidRPr="00ED2299">
        <w:rPr>
          <w:rFonts w:hint="eastAsia"/>
          <w:color w:val="000000" w:themeColor="text1"/>
          <w:sz w:val="24"/>
          <w:szCs w:val="24"/>
        </w:rPr>
        <w:tab/>
      </w:r>
    </w:p>
    <w:p w:rsidR="00ED2299" w:rsidRPr="00ED2299" w:rsidRDefault="00364C40" w:rsidP="00ED2299">
      <w:pPr>
        <w:spacing w:line="360" w:lineRule="auto"/>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EE23B1" w:rsidRPr="00EE23B1">
        <w:rPr>
          <w:rFonts w:hint="eastAsia"/>
          <w:color w:val="000000" w:themeColor="text1"/>
          <w:sz w:val="24"/>
          <w:szCs w:val="24"/>
        </w:rPr>
        <w:tab/>
      </w:r>
      <w:r w:rsidR="00ED2299" w:rsidRPr="00ED2299">
        <w:rPr>
          <w:rFonts w:hint="eastAsia"/>
          <w:color w:val="000000" w:themeColor="text1"/>
          <w:sz w:val="24"/>
          <w:szCs w:val="24"/>
        </w:rPr>
        <w:t>安徽普和电子有限公司</w:t>
      </w:r>
    </w:p>
    <w:p w:rsidR="001F7012" w:rsidRDefault="001F7012" w:rsidP="001F7012">
      <w:pPr>
        <w:spacing w:line="360" w:lineRule="auto"/>
        <w:jc w:val="left"/>
        <w:rPr>
          <w:b/>
          <w:color w:val="000000" w:themeColor="text1"/>
          <w:sz w:val="24"/>
          <w:szCs w:val="24"/>
        </w:rPr>
      </w:pPr>
    </w:p>
    <w:p w:rsidR="00364C40" w:rsidRDefault="00364C40" w:rsidP="001F7012">
      <w:pPr>
        <w:spacing w:line="360" w:lineRule="auto"/>
        <w:jc w:val="left"/>
        <w:rPr>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2</w:t>
      </w:r>
    </w:p>
    <w:p w:rsidR="00A37B35" w:rsidRDefault="00364C40" w:rsidP="001F7012">
      <w:pPr>
        <w:spacing w:line="360" w:lineRule="auto"/>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A37B35" w:rsidRPr="00A37B35">
        <w:rPr>
          <w:rFonts w:hint="eastAsia"/>
          <w:color w:val="000000" w:themeColor="text1"/>
          <w:sz w:val="24"/>
          <w:szCs w:val="24"/>
        </w:rPr>
        <w:t>AHPB*01443</w:t>
      </w:r>
    </w:p>
    <w:p w:rsidR="00364C40" w:rsidRPr="001F7012" w:rsidRDefault="00364C40" w:rsidP="001F7012">
      <w:pPr>
        <w:spacing w:line="360" w:lineRule="auto"/>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A37B35" w:rsidRPr="00A37B35">
        <w:rPr>
          <w:rFonts w:hint="eastAsia"/>
          <w:color w:val="000000" w:themeColor="text1"/>
          <w:sz w:val="24"/>
          <w:szCs w:val="24"/>
        </w:rPr>
        <w:t>阀门智能化控制方案</w:t>
      </w:r>
    </w:p>
    <w:p w:rsidR="00A37B35" w:rsidRDefault="00364C40" w:rsidP="00A37B35">
      <w:pPr>
        <w:spacing w:line="360" w:lineRule="auto"/>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A37B35" w:rsidRPr="00A37B35">
        <w:rPr>
          <w:rFonts w:hint="eastAsia"/>
          <w:color w:val="000000" w:themeColor="text1"/>
          <w:sz w:val="24"/>
          <w:szCs w:val="24"/>
        </w:rPr>
        <w:t>目前国内阀门多是通过手轮控制，个别是气动和电动，但是在智能化控制，特别是智能芯片的控制方面需要取得突破。</w:t>
      </w:r>
    </w:p>
    <w:p w:rsidR="00A37B35" w:rsidRPr="00A37B35" w:rsidRDefault="00364C40" w:rsidP="00A37B35">
      <w:pPr>
        <w:spacing w:line="360" w:lineRule="auto"/>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A37B35" w:rsidRPr="00A37B35">
        <w:rPr>
          <w:rFonts w:hint="eastAsia"/>
          <w:color w:val="000000" w:themeColor="text1"/>
          <w:sz w:val="24"/>
          <w:szCs w:val="24"/>
        </w:rPr>
        <w:t>安徽省屯溪高压阀门有限公司</w:t>
      </w:r>
    </w:p>
    <w:p w:rsidR="001F7012" w:rsidRDefault="001F7012" w:rsidP="001F7012">
      <w:pPr>
        <w:spacing w:line="360" w:lineRule="auto"/>
        <w:jc w:val="left"/>
        <w:rPr>
          <w:b/>
          <w:color w:val="000000" w:themeColor="text1"/>
          <w:sz w:val="24"/>
          <w:szCs w:val="24"/>
        </w:rPr>
      </w:pPr>
    </w:p>
    <w:p w:rsidR="00281C19" w:rsidRPr="00281C19" w:rsidRDefault="00651985" w:rsidP="001F7012">
      <w:pPr>
        <w:spacing w:line="360" w:lineRule="auto"/>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3</w:t>
      </w:r>
    </w:p>
    <w:p w:rsidR="00651985" w:rsidRPr="001F7012" w:rsidRDefault="00651985" w:rsidP="00281C19">
      <w:pPr>
        <w:spacing w:line="360" w:lineRule="auto"/>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281C19" w:rsidRPr="00281C19">
        <w:rPr>
          <w:rFonts w:hint="eastAsia"/>
          <w:color w:val="000000" w:themeColor="text1"/>
          <w:sz w:val="24"/>
          <w:szCs w:val="24"/>
        </w:rPr>
        <w:t>SHPB*01467</w:t>
      </w:r>
    </w:p>
    <w:p w:rsidR="00281C19" w:rsidRDefault="00651985" w:rsidP="00281C19">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281C19" w:rsidRPr="00281C19">
        <w:rPr>
          <w:rFonts w:hint="eastAsia"/>
          <w:color w:val="000000" w:themeColor="text1"/>
          <w:sz w:val="24"/>
          <w:szCs w:val="24"/>
        </w:rPr>
        <w:t>轨道交通隧道空间内预埋套筒的智能化研究</w:t>
      </w:r>
    </w:p>
    <w:p w:rsidR="000F4D22" w:rsidRPr="000F4D22" w:rsidRDefault="00651985" w:rsidP="00281C19">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281C19" w:rsidRPr="00281C19">
        <w:rPr>
          <w:rFonts w:hint="eastAsia"/>
          <w:color w:val="000000" w:themeColor="text1"/>
          <w:sz w:val="24"/>
          <w:szCs w:val="24"/>
        </w:rPr>
        <w:t>隧道预埋槽轨是指在铁路的隧道建设中，为架设电缆、安装照明、信号等设备而在建设时就在其水泥浇筑中，预先埋入的卡轨。它具有施工方便，便于今后安装的特点，是广被采用的一种施工用预埋件。预埋槽道作为建筑结构构件已经被广泛使用，我们希望能够在现有基础上开发多种功能，特别是信息化，智能化的附属功能。希望能够有此方面技术及应用积累的企事业单位进行合作开发信息化，智能化应用。</w:t>
      </w:r>
      <w:r w:rsidR="000F4D22" w:rsidRPr="000F4D22">
        <w:rPr>
          <w:rFonts w:hint="eastAsia"/>
          <w:color w:val="000000" w:themeColor="text1"/>
          <w:sz w:val="24"/>
          <w:szCs w:val="24"/>
        </w:rPr>
        <w:tab/>
      </w:r>
    </w:p>
    <w:p w:rsidR="00A55E7D" w:rsidRPr="000F4D22" w:rsidRDefault="00651985" w:rsidP="000F4D22">
      <w:pPr>
        <w:spacing w:line="360" w:lineRule="auto"/>
        <w:jc w:val="left"/>
        <w:rPr>
          <w:color w:val="000000" w:themeColor="text1"/>
          <w:sz w:val="24"/>
          <w:szCs w:val="24"/>
        </w:rPr>
      </w:pPr>
      <w:r w:rsidRPr="001F7012">
        <w:rPr>
          <w:b/>
          <w:color w:val="000000" w:themeColor="text1"/>
          <w:sz w:val="24"/>
          <w:szCs w:val="24"/>
        </w:rPr>
        <w:lastRenderedPageBreak/>
        <w:t>需求企业</w:t>
      </w:r>
      <w:r w:rsidRPr="001F7012">
        <w:rPr>
          <w:rFonts w:hint="eastAsia"/>
          <w:b/>
          <w:color w:val="000000" w:themeColor="text1"/>
          <w:sz w:val="24"/>
          <w:szCs w:val="24"/>
        </w:rPr>
        <w:t>：</w:t>
      </w:r>
      <w:r w:rsidR="00281C19" w:rsidRPr="00281C19">
        <w:rPr>
          <w:rFonts w:hint="eastAsia"/>
          <w:color w:val="000000" w:themeColor="text1"/>
          <w:sz w:val="24"/>
          <w:szCs w:val="24"/>
        </w:rPr>
        <w:t>上海睿中实业股份公司</w:t>
      </w:r>
    </w:p>
    <w:p w:rsidR="001F7012" w:rsidRDefault="001F7012" w:rsidP="001F7012">
      <w:pPr>
        <w:spacing w:line="360" w:lineRule="auto"/>
        <w:jc w:val="left"/>
        <w:rPr>
          <w:b/>
          <w:color w:val="000000" w:themeColor="text1"/>
          <w:sz w:val="24"/>
          <w:szCs w:val="24"/>
        </w:rPr>
      </w:pPr>
    </w:p>
    <w:p w:rsidR="0021054F" w:rsidRPr="0021054F" w:rsidRDefault="00A55E7D" w:rsidP="000C4C14">
      <w:pPr>
        <w:spacing w:line="360" w:lineRule="auto"/>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4</w:t>
      </w:r>
    </w:p>
    <w:p w:rsidR="0021054F" w:rsidRDefault="00A55E7D" w:rsidP="001F7012">
      <w:pPr>
        <w:spacing w:line="360" w:lineRule="auto"/>
        <w:jc w:val="left"/>
        <w:rPr>
          <w:color w:val="000000" w:themeColor="text1"/>
          <w:sz w:val="24"/>
          <w:szCs w:val="24"/>
        </w:rPr>
      </w:pPr>
      <w:r w:rsidRPr="001F7012">
        <w:rPr>
          <w:rFonts w:hint="eastAsia"/>
          <w:b/>
          <w:color w:val="000000" w:themeColor="text1"/>
          <w:sz w:val="24"/>
          <w:szCs w:val="24"/>
        </w:rPr>
        <w:t>需求编号：</w:t>
      </w:r>
      <w:r w:rsidR="0021054F" w:rsidRPr="0021054F">
        <w:rPr>
          <w:rFonts w:hint="eastAsia"/>
          <w:color w:val="000000" w:themeColor="text1"/>
          <w:sz w:val="24"/>
          <w:szCs w:val="24"/>
        </w:rPr>
        <w:t>UNPB*01810</w:t>
      </w:r>
    </w:p>
    <w:p w:rsidR="0021054F" w:rsidRDefault="00A55E7D" w:rsidP="000C4C14">
      <w:pPr>
        <w:spacing w:line="360" w:lineRule="auto"/>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21054F" w:rsidRPr="0021054F">
        <w:rPr>
          <w:rFonts w:hint="eastAsia"/>
          <w:color w:val="000000" w:themeColor="text1"/>
          <w:sz w:val="24"/>
          <w:szCs w:val="24"/>
        </w:rPr>
        <w:t>分散性试验场试验信息管理系统</w:t>
      </w:r>
    </w:p>
    <w:p w:rsidR="0021054F" w:rsidRDefault="00A55E7D" w:rsidP="0021054F">
      <w:pPr>
        <w:spacing w:line="360" w:lineRule="auto"/>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21054F" w:rsidRPr="0021054F">
        <w:rPr>
          <w:rFonts w:hint="eastAsia"/>
          <w:color w:val="000000" w:themeColor="text1"/>
          <w:sz w:val="24"/>
          <w:szCs w:val="24"/>
        </w:rPr>
        <w:t>公司现有冬季试验场分布在多处，且相距较远，各场地试验场运行信息不能实现实时、集中监管，需要建立信息管理手段，实现实时、高效、集中监管。目前正在筹备、调研建立一套试验信息远程管理系统，实现在公司总部就能进行实时监管、及指令处理。</w:t>
      </w:r>
    </w:p>
    <w:p w:rsidR="00A55E7D" w:rsidRPr="001F7012" w:rsidRDefault="00A55E7D" w:rsidP="0021054F">
      <w:pPr>
        <w:spacing w:line="360" w:lineRule="auto"/>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21054F" w:rsidRPr="0021054F">
        <w:rPr>
          <w:rFonts w:hint="eastAsia"/>
          <w:color w:val="000000" w:themeColor="text1"/>
          <w:sz w:val="24"/>
          <w:szCs w:val="24"/>
        </w:rPr>
        <w:t>黑龙江红河谷汽车测试股份有限公司</w:t>
      </w:r>
      <w:r w:rsidR="0021054F" w:rsidRPr="0021054F">
        <w:rPr>
          <w:rFonts w:hint="eastAsia"/>
          <w:color w:val="000000" w:themeColor="text1"/>
          <w:sz w:val="24"/>
          <w:szCs w:val="24"/>
        </w:rPr>
        <w:tab/>
      </w:r>
    </w:p>
    <w:p w:rsidR="001F7012" w:rsidRDefault="001F7012" w:rsidP="001F7012">
      <w:pPr>
        <w:spacing w:line="360" w:lineRule="auto"/>
        <w:jc w:val="left"/>
        <w:rPr>
          <w:b/>
          <w:color w:val="000000" w:themeColor="text1"/>
          <w:sz w:val="24"/>
          <w:szCs w:val="24"/>
        </w:rPr>
      </w:pPr>
    </w:p>
    <w:p w:rsidR="00060CC1" w:rsidRDefault="00A55E7D" w:rsidP="00060CC1">
      <w:pPr>
        <w:spacing w:line="360" w:lineRule="auto"/>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5</w:t>
      </w:r>
    </w:p>
    <w:p w:rsidR="00060CC1" w:rsidRDefault="00A55E7D" w:rsidP="001F7012">
      <w:pPr>
        <w:spacing w:line="360" w:lineRule="auto"/>
        <w:jc w:val="left"/>
        <w:rPr>
          <w:color w:val="000000" w:themeColor="text1"/>
          <w:sz w:val="24"/>
          <w:szCs w:val="24"/>
        </w:rPr>
      </w:pPr>
      <w:r w:rsidRPr="001F7012">
        <w:rPr>
          <w:rFonts w:hint="eastAsia"/>
          <w:b/>
          <w:color w:val="000000" w:themeColor="text1"/>
          <w:sz w:val="24"/>
          <w:szCs w:val="24"/>
        </w:rPr>
        <w:t>需求编号：</w:t>
      </w:r>
      <w:r w:rsidR="0021054F" w:rsidRPr="0021054F">
        <w:rPr>
          <w:rFonts w:hint="eastAsia"/>
          <w:color w:val="000000" w:themeColor="text1"/>
          <w:sz w:val="24"/>
          <w:szCs w:val="24"/>
        </w:rPr>
        <w:t>SHPB*02054</w:t>
      </w:r>
    </w:p>
    <w:p w:rsidR="00A55E7D" w:rsidRPr="001F7012" w:rsidRDefault="00A55E7D" w:rsidP="001F7012">
      <w:pPr>
        <w:spacing w:line="360" w:lineRule="auto"/>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21054F" w:rsidRPr="0021054F">
        <w:rPr>
          <w:rFonts w:hint="eastAsia"/>
          <w:color w:val="000000" w:themeColor="text1"/>
          <w:sz w:val="24"/>
          <w:szCs w:val="24"/>
        </w:rPr>
        <w:t>需求海洋装备感兴趣的孵化机构合作</w:t>
      </w:r>
    </w:p>
    <w:p w:rsidR="00992919" w:rsidRDefault="00A55E7D" w:rsidP="00992919">
      <w:pPr>
        <w:spacing w:line="360" w:lineRule="auto"/>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21054F" w:rsidRPr="0021054F">
        <w:rPr>
          <w:rFonts w:hint="eastAsia"/>
          <w:color w:val="000000" w:themeColor="text1"/>
          <w:sz w:val="24"/>
          <w:szCs w:val="24"/>
        </w:rPr>
        <w:t xml:space="preserve">1 </w:t>
      </w:r>
      <w:r w:rsidR="0021054F" w:rsidRPr="0021054F">
        <w:rPr>
          <w:rFonts w:hint="eastAsia"/>
          <w:color w:val="000000" w:themeColor="text1"/>
          <w:sz w:val="24"/>
          <w:szCs w:val="24"/>
        </w:rPr>
        <w:t>该项目已经完成方案验证与基本算法开发。</w:t>
      </w:r>
    </w:p>
    <w:p w:rsidR="0021054F" w:rsidRPr="0021054F" w:rsidRDefault="0021054F" w:rsidP="00992919">
      <w:pPr>
        <w:spacing w:line="360" w:lineRule="auto"/>
        <w:ind w:firstLineChars="200" w:firstLine="480"/>
        <w:jc w:val="left"/>
        <w:rPr>
          <w:color w:val="000000" w:themeColor="text1"/>
          <w:sz w:val="24"/>
          <w:szCs w:val="24"/>
        </w:rPr>
      </w:pPr>
      <w:r w:rsidRPr="0021054F">
        <w:rPr>
          <w:rFonts w:hint="eastAsia"/>
          <w:color w:val="000000" w:themeColor="text1"/>
          <w:sz w:val="24"/>
          <w:szCs w:val="24"/>
        </w:rPr>
        <w:t xml:space="preserve">2 </w:t>
      </w:r>
      <w:r w:rsidRPr="0021054F">
        <w:rPr>
          <w:rFonts w:hint="eastAsia"/>
          <w:color w:val="000000" w:themeColor="text1"/>
          <w:sz w:val="24"/>
          <w:szCs w:val="24"/>
        </w:rPr>
        <w:t>现在需要孵化器支持与测试设备场地支持完成产品开发</w:t>
      </w:r>
    </w:p>
    <w:p w:rsidR="0021054F" w:rsidRDefault="0021054F" w:rsidP="00992919">
      <w:pPr>
        <w:spacing w:line="360" w:lineRule="auto"/>
        <w:ind w:firstLineChars="200" w:firstLine="480"/>
        <w:jc w:val="left"/>
        <w:rPr>
          <w:color w:val="000000" w:themeColor="text1"/>
          <w:sz w:val="24"/>
          <w:szCs w:val="24"/>
        </w:rPr>
      </w:pPr>
      <w:r w:rsidRPr="0021054F">
        <w:rPr>
          <w:rFonts w:hint="eastAsia"/>
          <w:color w:val="000000" w:themeColor="text1"/>
          <w:sz w:val="24"/>
          <w:szCs w:val="24"/>
        </w:rPr>
        <w:t xml:space="preserve">3 </w:t>
      </w:r>
      <w:r w:rsidRPr="0021054F">
        <w:rPr>
          <w:rFonts w:hint="eastAsia"/>
          <w:color w:val="000000" w:themeColor="text1"/>
          <w:sz w:val="24"/>
          <w:szCs w:val="24"/>
        </w:rPr>
        <w:t>对接海洋大学的专家做技术支持</w:t>
      </w:r>
      <w:r>
        <w:rPr>
          <w:rFonts w:hint="eastAsia"/>
          <w:color w:val="000000" w:themeColor="text1"/>
          <w:sz w:val="24"/>
          <w:szCs w:val="24"/>
        </w:rPr>
        <w:t>。</w:t>
      </w:r>
    </w:p>
    <w:p w:rsidR="0021054F" w:rsidRPr="0021054F" w:rsidRDefault="00A55E7D" w:rsidP="0021054F">
      <w:pPr>
        <w:spacing w:line="360" w:lineRule="auto"/>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21054F" w:rsidRPr="0021054F">
        <w:rPr>
          <w:rFonts w:hint="eastAsia"/>
          <w:color w:val="000000" w:themeColor="text1"/>
          <w:sz w:val="24"/>
          <w:szCs w:val="24"/>
        </w:rPr>
        <w:t>上海扇歌科技</w:t>
      </w:r>
      <w:r w:rsidR="0021054F" w:rsidRPr="0021054F">
        <w:rPr>
          <w:rFonts w:hint="eastAsia"/>
          <w:color w:val="000000" w:themeColor="text1"/>
          <w:sz w:val="24"/>
          <w:szCs w:val="24"/>
        </w:rPr>
        <w:t>-</w:t>
      </w:r>
      <w:r w:rsidR="0021054F" w:rsidRPr="0021054F">
        <w:rPr>
          <w:rFonts w:hint="eastAsia"/>
          <w:color w:val="000000" w:themeColor="text1"/>
          <w:sz w:val="24"/>
          <w:szCs w:val="24"/>
        </w:rPr>
        <w:t>船舶自动驾驶项目</w:t>
      </w:r>
    </w:p>
    <w:p w:rsidR="001F7012" w:rsidRPr="0021054F" w:rsidRDefault="001F7012" w:rsidP="001F7012">
      <w:pPr>
        <w:spacing w:line="360" w:lineRule="auto"/>
        <w:jc w:val="left"/>
        <w:rPr>
          <w:b/>
          <w:color w:val="000000" w:themeColor="text1"/>
          <w:sz w:val="24"/>
          <w:szCs w:val="24"/>
        </w:rPr>
      </w:pPr>
    </w:p>
    <w:p w:rsidR="00A55E7D" w:rsidRPr="001F7012" w:rsidRDefault="0021054F" w:rsidP="001F7012">
      <w:pPr>
        <w:pStyle w:val="a3"/>
        <w:numPr>
          <w:ilvl w:val="0"/>
          <w:numId w:val="4"/>
        </w:numPr>
        <w:spacing w:line="360" w:lineRule="auto"/>
        <w:ind w:firstLineChars="0"/>
        <w:jc w:val="left"/>
        <w:rPr>
          <w:b/>
          <w:color w:val="000000" w:themeColor="text1"/>
          <w:sz w:val="24"/>
          <w:szCs w:val="24"/>
        </w:rPr>
      </w:pPr>
      <w:r>
        <w:rPr>
          <w:rFonts w:hint="eastAsia"/>
          <w:b/>
          <w:color w:val="000000" w:themeColor="text1"/>
          <w:sz w:val="24"/>
          <w:szCs w:val="24"/>
        </w:rPr>
        <w:t>新能源</w:t>
      </w:r>
    </w:p>
    <w:p w:rsidR="00A55E7D" w:rsidRDefault="00A55E7D"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1</w:t>
      </w:r>
    </w:p>
    <w:p w:rsidR="00A55E7D" w:rsidRPr="001F7012" w:rsidRDefault="00A55E7D"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0021054F" w:rsidRPr="0021054F">
        <w:rPr>
          <w:rFonts w:hint="eastAsia"/>
          <w:color w:val="000000" w:themeColor="text1"/>
          <w:sz w:val="24"/>
          <w:szCs w:val="24"/>
        </w:rPr>
        <w:t>SH3708</w:t>
      </w:r>
      <w:r w:rsidR="0021054F" w:rsidRPr="0021054F">
        <w:rPr>
          <w:rFonts w:hint="eastAsia"/>
          <w:color w:val="000000" w:themeColor="text1"/>
          <w:sz w:val="24"/>
          <w:szCs w:val="24"/>
        </w:rPr>
        <w:tab/>
      </w:r>
      <w:r w:rsidR="0089737E" w:rsidRPr="0089737E">
        <w:rPr>
          <w:rFonts w:hint="eastAsia"/>
          <w:color w:val="000000" w:themeColor="text1"/>
          <w:sz w:val="24"/>
          <w:szCs w:val="24"/>
        </w:rPr>
        <w:tab/>
      </w:r>
      <w:r w:rsidRPr="001F7012">
        <w:rPr>
          <w:rFonts w:hint="eastAsia"/>
          <w:color w:val="000000" w:themeColor="text1"/>
          <w:sz w:val="24"/>
          <w:szCs w:val="24"/>
        </w:rPr>
        <w:tab/>
      </w:r>
    </w:p>
    <w:p w:rsidR="002F6302" w:rsidRPr="002F6302" w:rsidRDefault="00A55E7D" w:rsidP="0021054F">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2F6302" w:rsidRPr="002F6302">
        <w:rPr>
          <w:rFonts w:hint="eastAsia"/>
          <w:color w:val="000000" w:themeColor="text1"/>
          <w:sz w:val="24"/>
          <w:szCs w:val="24"/>
        </w:rPr>
        <w:t>氢燃料电池混合动力电源系统应用场景中的锂电池实时</w:t>
      </w:r>
      <w:r w:rsidR="002F6302" w:rsidRPr="002F6302">
        <w:rPr>
          <w:rFonts w:hint="eastAsia"/>
          <w:color w:val="000000" w:themeColor="text1"/>
          <w:sz w:val="24"/>
          <w:szCs w:val="24"/>
        </w:rPr>
        <w:t>SOC</w:t>
      </w:r>
      <w:r w:rsidR="002F6302" w:rsidRPr="002F6302">
        <w:rPr>
          <w:rFonts w:hint="eastAsia"/>
          <w:color w:val="000000" w:themeColor="text1"/>
          <w:sz w:val="24"/>
          <w:szCs w:val="24"/>
        </w:rPr>
        <w:t>估算</w:t>
      </w:r>
    </w:p>
    <w:p w:rsidR="0021054F" w:rsidRDefault="002F6302" w:rsidP="0021054F">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21054F" w:rsidRPr="0021054F">
        <w:rPr>
          <w:rFonts w:hint="eastAsia"/>
          <w:color w:val="000000" w:themeColor="text1"/>
          <w:sz w:val="24"/>
          <w:szCs w:val="24"/>
        </w:rPr>
        <w:t>企业主营二次电池管理系统，燃料电池管理系统，现在氢燃料电池混合动力电源系统采用普遍采用的安时计量法，因为该电池系统不存在</w:t>
      </w:r>
      <w:r w:rsidR="0021054F" w:rsidRPr="0021054F">
        <w:rPr>
          <w:rFonts w:hint="eastAsia"/>
          <w:color w:val="000000" w:themeColor="text1"/>
          <w:sz w:val="24"/>
          <w:szCs w:val="24"/>
        </w:rPr>
        <w:t>0</w:t>
      </w:r>
      <w:r w:rsidR="0021054F" w:rsidRPr="0021054F">
        <w:rPr>
          <w:rFonts w:hint="eastAsia"/>
          <w:color w:val="000000" w:themeColor="text1"/>
          <w:sz w:val="24"/>
          <w:szCs w:val="24"/>
        </w:rPr>
        <w:t>和</w:t>
      </w:r>
      <w:r w:rsidR="0021054F" w:rsidRPr="0021054F">
        <w:rPr>
          <w:rFonts w:hint="eastAsia"/>
          <w:color w:val="000000" w:themeColor="text1"/>
          <w:sz w:val="24"/>
          <w:szCs w:val="24"/>
        </w:rPr>
        <w:t>100%</w:t>
      </w:r>
      <w:r w:rsidR="0021054F" w:rsidRPr="0021054F">
        <w:rPr>
          <w:rFonts w:hint="eastAsia"/>
          <w:color w:val="000000" w:themeColor="text1"/>
          <w:sz w:val="24"/>
          <w:szCs w:val="24"/>
        </w:rPr>
        <w:t>的状态，会导致电量有比较大的误差，希望能够能有更好的办法校正其中的误差，使其降到</w:t>
      </w:r>
      <w:r w:rsidR="0021054F" w:rsidRPr="0021054F">
        <w:rPr>
          <w:rFonts w:hint="eastAsia"/>
          <w:color w:val="000000" w:themeColor="text1"/>
          <w:sz w:val="24"/>
          <w:szCs w:val="24"/>
        </w:rPr>
        <w:tab/>
      </w:r>
    </w:p>
    <w:p w:rsidR="001F7012" w:rsidRDefault="00A55E7D"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21054F" w:rsidRPr="0021054F">
        <w:rPr>
          <w:rFonts w:hint="eastAsia"/>
          <w:color w:val="000000" w:themeColor="text1"/>
          <w:sz w:val="24"/>
          <w:szCs w:val="24"/>
        </w:rPr>
        <w:t>上海引智动力科技有限公司</w:t>
      </w:r>
    </w:p>
    <w:p w:rsidR="0021054F" w:rsidRPr="0021054F" w:rsidRDefault="0021054F" w:rsidP="001F7012">
      <w:pPr>
        <w:pStyle w:val="a3"/>
        <w:spacing w:line="360" w:lineRule="auto"/>
        <w:ind w:firstLineChars="0" w:firstLine="0"/>
        <w:jc w:val="left"/>
        <w:rPr>
          <w:color w:val="000000" w:themeColor="text1"/>
          <w:sz w:val="24"/>
          <w:szCs w:val="24"/>
        </w:rPr>
      </w:pPr>
    </w:p>
    <w:p w:rsidR="004D203C" w:rsidRDefault="00A55E7D" w:rsidP="004D203C">
      <w:pPr>
        <w:pStyle w:val="a3"/>
        <w:spacing w:line="360" w:lineRule="auto"/>
        <w:ind w:firstLineChars="0" w:firstLine="0"/>
        <w:jc w:val="left"/>
        <w:rPr>
          <w:b/>
          <w:color w:val="000000" w:themeColor="text1"/>
          <w:sz w:val="24"/>
          <w:szCs w:val="24"/>
        </w:rPr>
      </w:pPr>
      <w:r w:rsidRPr="001F7012">
        <w:rPr>
          <w:b/>
          <w:color w:val="000000" w:themeColor="text1"/>
          <w:sz w:val="24"/>
          <w:szCs w:val="24"/>
        </w:rPr>
        <w:lastRenderedPageBreak/>
        <w:t>需求项目</w:t>
      </w:r>
      <w:r w:rsidRPr="001F7012">
        <w:rPr>
          <w:b/>
          <w:color w:val="000000" w:themeColor="text1"/>
          <w:sz w:val="24"/>
          <w:szCs w:val="24"/>
        </w:rPr>
        <w:t>2</w:t>
      </w:r>
    </w:p>
    <w:p w:rsidR="0021054F" w:rsidRDefault="00A55E7D" w:rsidP="004D203C">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0021054F" w:rsidRPr="0021054F">
        <w:rPr>
          <w:rFonts w:hint="eastAsia"/>
          <w:color w:val="000000" w:themeColor="text1"/>
          <w:sz w:val="24"/>
          <w:szCs w:val="24"/>
        </w:rPr>
        <w:t>SHPB*01806</w:t>
      </w:r>
    </w:p>
    <w:p w:rsidR="0021054F" w:rsidRDefault="00A55E7D" w:rsidP="001133B5">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21054F" w:rsidRPr="0021054F">
        <w:rPr>
          <w:rFonts w:hint="eastAsia"/>
          <w:color w:val="000000" w:themeColor="text1"/>
          <w:sz w:val="24"/>
          <w:szCs w:val="24"/>
        </w:rPr>
        <w:t>锂电池及相关材料无损量化检测技术</w:t>
      </w:r>
    </w:p>
    <w:p w:rsidR="0021054F" w:rsidRDefault="00A55E7D" w:rsidP="0021054F">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4D203C">
        <w:rPr>
          <w:rFonts w:hint="eastAsia"/>
          <w:color w:val="000000" w:themeColor="text1"/>
          <w:sz w:val="24"/>
          <w:szCs w:val="24"/>
        </w:rPr>
        <w:tab/>
      </w:r>
      <w:r w:rsidR="0021054F" w:rsidRPr="0021054F">
        <w:rPr>
          <w:rFonts w:hint="eastAsia"/>
          <w:color w:val="000000" w:themeColor="text1"/>
          <w:sz w:val="24"/>
          <w:szCs w:val="24"/>
        </w:rPr>
        <w:t>目前锂电池及相关材料的检测，一般基于非大气暴露下的电芯解体，如果能够实现非解体的锂电池及相关材料的检测，则势必能够大大提高工作效率，其应用范围也将更加广泛且更具普及性。</w:t>
      </w:r>
    </w:p>
    <w:p w:rsidR="004D203C" w:rsidRPr="0021054F" w:rsidRDefault="00A55E7D" w:rsidP="0021054F">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需求企业：</w:t>
      </w:r>
      <w:r w:rsidR="0021054F" w:rsidRPr="0021054F">
        <w:rPr>
          <w:rFonts w:hint="eastAsia"/>
          <w:color w:val="000000" w:themeColor="text1"/>
          <w:sz w:val="24"/>
          <w:szCs w:val="24"/>
        </w:rPr>
        <w:t>上海蓄熙新能源材料检测有限公司</w:t>
      </w:r>
    </w:p>
    <w:p w:rsidR="00CA37B4" w:rsidRDefault="00CA37B4" w:rsidP="001F7012">
      <w:pPr>
        <w:pStyle w:val="a3"/>
        <w:spacing w:line="360" w:lineRule="auto"/>
        <w:ind w:firstLineChars="0" w:firstLine="0"/>
        <w:jc w:val="left"/>
        <w:rPr>
          <w:b/>
          <w:color w:val="000000" w:themeColor="text1"/>
          <w:sz w:val="24"/>
          <w:szCs w:val="24"/>
        </w:rPr>
      </w:pPr>
    </w:p>
    <w:p w:rsidR="0021054F" w:rsidRPr="0021054F" w:rsidRDefault="00A55E7D"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3</w:t>
      </w:r>
    </w:p>
    <w:p w:rsidR="00A55E7D" w:rsidRPr="001F7012" w:rsidRDefault="00A55E7D"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21054F" w:rsidRPr="0021054F">
        <w:rPr>
          <w:rFonts w:hint="eastAsia"/>
          <w:color w:val="000000" w:themeColor="text1"/>
          <w:sz w:val="24"/>
          <w:szCs w:val="24"/>
        </w:rPr>
        <w:t>SHPB*01811</w:t>
      </w:r>
    </w:p>
    <w:p w:rsidR="0021054F" w:rsidRDefault="00A55E7D" w:rsidP="0021054F">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21054F" w:rsidRPr="0021054F">
        <w:rPr>
          <w:rFonts w:hint="eastAsia"/>
          <w:color w:val="000000" w:themeColor="text1"/>
          <w:sz w:val="24"/>
          <w:szCs w:val="24"/>
        </w:rPr>
        <w:t>氢燃料电池去离子树脂开发</w:t>
      </w:r>
    </w:p>
    <w:p w:rsidR="0021054F" w:rsidRDefault="0021054F" w:rsidP="0021054F">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21054F">
        <w:rPr>
          <w:rFonts w:hint="eastAsia"/>
          <w:color w:val="000000" w:themeColor="text1"/>
          <w:sz w:val="24"/>
          <w:szCs w:val="24"/>
        </w:rPr>
        <w:tab/>
      </w:r>
      <w:r w:rsidRPr="0021054F">
        <w:rPr>
          <w:rFonts w:hint="eastAsia"/>
          <w:color w:val="000000" w:themeColor="text1"/>
          <w:sz w:val="24"/>
          <w:szCs w:val="24"/>
        </w:rPr>
        <w:t>氢燃料电池已经成为汽车新能源的发展方向，未来</w:t>
      </w:r>
      <w:r w:rsidRPr="0021054F">
        <w:rPr>
          <w:rFonts w:hint="eastAsia"/>
          <w:color w:val="000000" w:themeColor="text1"/>
          <w:sz w:val="24"/>
          <w:szCs w:val="24"/>
        </w:rPr>
        <w:t>10</w:t>
      </w:r>
      <w:r w:rsidRPr="0021054F">
        <w:rPr>
          <w:rFonts w:hint="eastAsia"/>
          <w:color w:val="000000" w:themeColor="text1"/>
          <w:sz w:val="24"/>
          <w:szCs w:val="24"/>
        </w:rPr>
        <w:t>年将会逐步取代其他车用动力，目前燃料电池的关键技术还掌握在国外企业的手中，去离子罐应用于电堆冷却水路去除冷却水中的阴阳粒子，改善电池的导电性。目前去离子罐市场由美国的三家公司控制，国内尚无企业开展相关业务。恩阔弗力争三年内研发出满足电堆使用的去离子罐，以取代国外的同类产品。根据研发情况，目前希望委托第三方研发去离子树脂，寻求合作伙伴。</w:t>
      </w:r>
      <w:r w:rsidRPr="0021054F">
        <w:rPr>
          <w:rFonts w:hint="eastAsia"/>
          <w:color w:val="000000" w:themeColor="text1"/>
          <w:sz w:val="24"/>
          <w:szCs w:val="24"/>
        </w:rPr>
        <w:tab/>
      </w:r>
    </w:p>
    <w:p w:rsidR="00CA37B4" w:rsidRDefault="00A55E7D"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21054F" w:rsidRPr="0021054F">
        <w:rPr>
          <w:rFonts w:hint="eastAsia"/>
          <w:color w:val="000000" w:themeColor="text1"/>
          <w:sz w:val="24"/>
          <w:szCs w:val="24"/>
        </w:rPr>
        <w:t>上海恩阔弗环保科技有限公司</w:t>
      </w:r>
    </w:p>
    <w:p w:rsidR="0021054F" w:rsidRPr="0021054F" w:rsidRDefault="0021054F" w:rsidP="001F7012">
      <w:pPr>
        <w:pStyle w:val="a3"/>
        <w:spacing w:line="360" w:lineRule="auto"/>
        <w:ind w:firstLineChars="0" w:firstLine="0"/>
        <w:jc w:val="left"/>
        <w:rPr>
          <w:b/>
          <w:color w:val="000000" w:themeColor="text1"/>
          <w:sz w:val="24"/>
          <w:szCs w:val="24"/>
        </w:rPr>
      </w:pPr>
    </w:p>
    <w:p w:rsidR="00520C08" w:rsidRPr="00520C08" w:rsidRDefault="00A55E7D" w:rsidP="00520C08">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4</w:t>
      </w:r>
    </w:p>
    <w:p w:rsidR="00A55E7D" w:rsidRPr="001F7012" w:rsidRDefault="00A55E7D"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520C08" w:rsidRPr="00520C08">
        <w:rPr>
          <w:rFonts w:hint="eastAsia"/>
          <w:color w:val="000000" w:themeColor="text1"/>
          <w:sz w:val="24"/>
          <w:szCs w:val="24"/>
        </w:rPr>
        <w:t>JSPB*01818</w:t>
      </w:r>
    </w:p>
    <w:p w:rsidR="004C3383" w:rsidRPr="001F7012" w:rsidRDefault="004C3383"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520C08" w:rsidRPr="00520C08">
        <w:rPr>
          <w:rFonts w:hint="eastAsia"/>
          <w:color w:val="000000" w:themeColor="text1"/>
          <w:sz w:val="24"/>
          <w:szCs w:val="24"/>
        </w:rPr>
        <w:t>智能网联充电服务车整车设计开发</w:t>
      </w:r>
    </w:p>
    <w:p w:rsidR="00520C08" w:rsidRPr="00520C08" w:rsidRDefault="002235FE" w:rsidP="00520C08">
      <w:pPr>
        <w:pStyle w:val="a3"/>
        <w:spacing w:line="360" w:lineRule="auto"/>
        <w:ind w:firstLineChars="0" w:firstLine="0"/>
        <w:jc w:val="left"/>
        <w:rPr>
          <w:color w:val="000000" w:themeColor="text1"/>
          <w:sz w:val="24"/>
          <w:szCs w:val="24"/>
        </w:rPr>
      </w:pPr>
      <w:r w:rsidRPr="00443319">
        <w:rPr>
          <w:rFonts w:hint="eastAsia"/>
          <w:b/>
          <w:color w:val="000000" w:themeColor="text1"/>
          <w:sz w:val="24"/>
          <w:szCs w:val="24"/>
        </w:rPr>
        <w:t>需求内容：</w:t>
      </w:r>
      <w:r w:rsidR="00520C08" w:rsidRPr="00520C08">
        <w:rPr>
          <w:rFonts w:hint="eastAsia"/>
          <w:color w:val="000000" w:themeColor="text1"/>
          <w:sz w:val="24"/>
          <w:szCs w:val="24"/>
        </w:rPr>
        <w:t>目前电动车大量投入市场运营，但现在的电动车尤其是电动物流车，普遍存在电池成本高，续航里程短的问题。我司目前采用的是普通的纯电动增程式物流车，内置清洁燃料发电机组和普通充电机，作为专用的发电车使用，车辆的清洁性、智能性、经济性、轻量化均有一定缺陷。</w:t>
      </w:r>
    </w:p>
    <w:p w:rsidR="00520C08" w:rsidRPr="00520C08" w:rsidRDefault="00520C08" w:rsidP="00520C08">
      <w:pPr>
        <w:pStyle w:val="a3"/>
        <w:spacing w:line="360" w:lineRule="auto"/>
        <w:ind w:firstLine="480"/>
        <w:jc w:val="left"/>
        <w:rPr>
          <w:color w:val="000000" w:themeColor="text1"/>
          <w:sz w:val="24"/>
          <w:szCs w:val="24"/>
        </w:rPr>
      </w:pPr>
      <w:r w:rsidRPr="00520C08">
        <w:rPr>
          <w:rFonts w:hint="eastAsia"/>
          <w:color w:val="000000" w:themeColor="text1"/>
          <w:sz w:val="24"/>
          <w:szCs w:val="24"/>
        </w:rPr>
        <w:t xml:space="preserve">  </w:t>
      </w:r>
      <w:r w:rsidRPr="00520C08">
        <w:rPr>
          <w:rFonts w:hint="eastAsia"/>
          <w:color w:val="000000" w:themeColor="text1"/>
          <w:sz w:val="24"/>
          <w:szCs w:val="24"/>
        </w:rPr>
        <w:t>需求内容如下：</w:t>
      </w:r>
    </w:p>
    <w:p w:rsidR="00520C08" w:rsidRPr="00520C08" w:rsidRDefault="00520C08" w:rsidP="00520C08">
      <w:pPr>
        <w:pStyle w:val="a3"/>
        <w:spacing w:line="360" w:lineRule="auto"/>
        <w:ind w:firstLine="480"/>
        <w:jc w:val="left"/>
        <w:rPr>
          <w:color w:val="000000" w:themeColor="text1"/>
          <w:sz w:val="24"/>
          <w:szCs w:val="24"/>
        </w:rPr>
      </w:pPr>
      <w:r w:rsidRPr="00520C08">
        <w:rPr>
          <w:rFonts w:hint="eastAsia"/>
          <w:color w:val="000000" w:themeColor="text1"/>
          <w:sz w:val="24"/>
          <w:szCs w:val="24"/>
        </w:rPr>
        <w:t>1</w:t>
      </w:r>
      <w:r w:rsidRPr="00520C08">
        <w:rPr>
          <w:rFonts w:hint="eastAsia"/>
          <w:color w:val="000000" w:themeColor="text1"/>
          <w:sz w:val="24"/>
          <w:szCs w:val="24"/>
        </w:rPr>
        <w:t>．将原车厢内的发电机组移出，布置在底盘的合理位置，腾空车厢用于载货；</w:t>
      </w:r>
    </w:p>
    <w:p w:rsidR="00520C08" w:rsidRPr="00520C08" w:rsidRDefault="00520C08" w:rsidP="00520C08">
      <w:pPr>
        <w:pStyle w:val="a3"/>
        <w:spacing w:line="360" w:lineRule="auto"/>
        <w:ind w:firstLine="480"/>
        <w:jc w:val="left"/>
        <w:rPr>
          <w:color w:val="000000" w:themeColor="text1"/>
          <w:sz w:val="24"/>
          <w:szCs w:val="24"/>
        </w:rPr>
      </w:pPr>
      <w:r w:rsidRPr="00520C08">
        <w:rPr>
          <w:rFonts w:hint="eastAsia"/>
          <w:color w:val="000000" w:themeColor="text1"/>
          <w:sz w:val="24"/>
          <w:szCs w:val="24"/>
        </w:rPr>
        <w:lastRenderedPageBreak/>
        <w:t>2</w:t>
      </w:r>
      <w:r w:rsidRPr="00520C08">
        <w:rPr>
          <w:rFonts w:hint="eastAsia"/>
          <w:color w:val="000000" w:themeColor="text1"/>
          <w:sz w:val="24"/>
          <w:szCs w:val="24"/>
        </w:rPr>
        <w:t>．原车厢内的普通充电机采用形式为</w:t>
      </w:r>
      <w:r w:rsidRPr="00520C08">
        <w:rPr>
          <w:rFonts w:hint="eastAsia"/>
          <w:color w:val="000000" w:themeColor="text1"/>
          <w:sz w:val="24"/>
          <w:szCs w:val="24"/>
        </w:rPr>
        <w:t>IGBT</w:t>
      </w:r>
      <w:r w:rsidRPr="00520C08">
        <w:rPr>
          <w:rFonts w:hint="eastAsia"/>
          <w:color w:val="000000" w:themeColor="text1"/>
          <w:sz w:val="24"/>
          <w:szCs w:val="24"/>
        </w:rPr>
        <w:t>，尺寸过于庞大，希望能改成体积小的碳化硅模组的形式，以便能移出车厢布置在底盘合理位置；</w:t>
      </w:r>
    </w:p>
    <w:p w:rsidR="00520C08" w:rsidRPr="00520C08" w:rsidRDefault="00520C08" w:rsidP="00520C08">
      <w:pPr>
        <w:pStyle w:val="a3"/>
        <w:spacing w:line="360" w:lineRule="auto"/>
        <w:ind w:firstLine="480"/>
        <w:jc w:val="left"/>
        <w:rPr>
          <w:color w:val="000000" w:themeColor="text1"/>
          <w:sz w:val="24"/>
          <w:szCs w:val="24"/>
        </w:rPr>
      </w:pPr>
      <w:r w:rsidRPr="00520C08">
        <w:rPr>
          <w:rFonts w:hint="eastAsia"/>
          <w:color w:val="000000" w:themeColor="text1"/>
          <w:sz w:val="24"/>
          <w:szCs w:val="24"/>
        </w:rPr>
        <w:t>3</w:t>
      </w:r>
      <w:r w:rsidRPr="00520C08">
        <w:rPr>
          <w:rFonts w:hint="eastAsia"/>
          <w:color w:val="000000" w:themeColor="text1"/>
          <w:sz w:val="24"/>
          <w:szCs w:val="24"/>
        </w:rPr>
        <w:t>．整车增加智能网联功能，完成车载信息的实现实时动态交互；</w:t>
      </w:r>
    </w:p>
    <w:p w:rsidR="00520C08" w:rsidRPr="00520C08" w:rsidRDefault="00520C08" w:rsidP="00520C08">
      <w:pPr>
        <w:pStyle w:val="a3"/>
        <w:spacing w:line="360" w:lineRule="auto"/>
        <w:ind w:firstLine="480"/>
        <w:jc w:val="left"/>
        <w:rPr>
          <w:color w:val="000000" w:themeColor="text1"/>
          <w:sz w:val="24"/>
          <w:szCs w:val="24"/>
        </w:rPr>
      </w:pPr>
      <w:r w:rsidRPr="00520C08">
        <w:rPr>
          <w:rFonts w:hint="eastAsia"/>
          <w:color w:val="000000" w:themeColor="text1"/>
          <w:sz w:val="24"/>
          <w:szCs w:val="24"/>
        </w:rPr>
        <w:t>4</w:t>
      </w:r>
      <w:r w:rsidRPr="00520C08">
        <w:rPr>
          <w:rFonts w:hint="eastAsia"/>
          <w:color w:val="000000" w:themeColor="text1"/>
          <w:sz w:val="24"/>
          <w:szCs w:val="24"/>
        </w:rPr>
        <w:t>．整车实现纯电动续航</w:t>
      </w:r>
      <w:r w:rsidRPr="00520C08">
        <w:rPr>
          <w:rFonts w:hint="eastAsia"/>
          <w:color w:val="000000" w:themeColor="text1"/>
          <w:sz w:val="24"/>
          <w:szCs w:val="24"/>
        </w:rPr>
        <w:t>100km,</w:t>
      </w:r>
      <w:r w:rsidRPr="00520C08">
        <w:rPr>
          <w:rFonts w:hint="eastAsia"/>
          <w:color w:val="000000" w:themeColor="text1"/>
          <w:sz w:val="24"/>
          <w:szCs w:val="24"/>
        </w:rPr>
        <w:t>增程续航</w:t>
      </w:r>
      <w:r w:rsidRPr="00520C08">
        <w:rPr>
          <w:rFonts w:hint="eastAsia"/>
          <w:color w:val="000000" w:themeColor="text1"/>
          <w:sz w:val="24"/>
          <w:szCs w:val="24"/>
        </w:rPr>
        <w:t>300km</w:t>
      </w:r>
      <w:r w:rsidRPr="00520C08">
        <w:rPr>
          <w:rFonts w:hint="eastAsia"/>
          <w:color w:val="000000" w:themeColor="text1"/>
          <w:sz w:val="24"/>
          <w:szCs w:val="24"/>
        </w:rPr>
        <w:t>；</w:t>
      </w:r>
    </w:p>
    <w:p w:rsidR="00520C08" w:rsidRDefault="00520C08" w:rsidP="00520C08">
      <w:pPr>
        <w:pStyle w:val="a3"/>
        <w:spacing w:line="360" w:lineRule="auto"/>
        <w:ind w:firstLineChars="0" w:firstLine="0"/>
        <w:jc w:val="left"/>
        <w:rPr>
          <w:color w:val="000000" w:themeColor="text1"/>
          <w:sz w:val="24"/>
          <w:szCs w:val="24"/>
        </w:rPr>
      </w:pPr>
      <w:r w:rsidRPr="00520C08">
        <w:rPr>
          <w:rFonts w:hint="eastAsia"/>
          <w:color w:val="000000" w:themeColor="text1"/>
          <w:sz w:val="24"/>
          <w:szCs w:val="24"/>
        </w:rPr>
        <w:t>5</w:t>
      </w:r>
      <w:r w:rsidRPr="00520C08">
        <w:rPr>
          <w:rFonts w:hint="eastAsia"/>
          <w:color w:val="000000" w:themeColor="text1"/>
          <w:sz w:val="24"/>
          <w:szCs w:val="24"/>
        </w:rPr>
        <w:t>．具有给其它社会车辆充电的功能。</w:t>
      </w:r>
    </w:p>
    <w:p w:rsidR="00A55E7D" w:rsidRPr="00520C08" w:rsidRDefault="004C3383" w:rsidP="00520C08">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520C08" w:rsidRPr="00520C08">
        <w:rPr>
          <w:rFonts w:hint="eastAsia"/>
          <w:color w:val="000000" w:themeColor="text1"/>
          <w:sz w:val="24"/>
          <w:szCs w:val="24"/>
        </w:rPr>
        <w:t>南京华威智能汽车系统有限公司</w:t>
      </w:r>
    </w:p>
    <w:p w:rsidR="001F7012" w:rsidRDefault="001F7012" w:rsidP="001F7012">
      <w:pPr>
        <w:pStyle w:val="a3"/>
        <w:spacing w:line="360" w:lineRule="auto"/>
        <w:ind w:firstLineChars="0" w:firstLine="0"/>
        <w:jc w:val="left"/>
        <w:rPr>
          <w:b/>
          <w:color w:val="000000" w:themeColor="text1"/>
          <w:sz w:val="24"/>
          <w:szCs w:val="24"/>
        </w:rPr>
      </w:pPr>
    </w:p>
    <w:p w:rsidR="00520C08" w:rsidRPr="00520C08" w:rsidRDefault="004C3383" w:rsidP="00520C08">
      <w:pPr>
        <w:pStyle w:val="a3"/>
        <w:spacing w:line="360" w:lineRule="auto"/>
        <w:ind w:firstLineChars="0" w:firstLine="0"/>
        <w:jc w:val="left"/>
        <w:rPr>
          <w:color w:val="000000" w:themeColor="text1"/>
          <w:sz w:val="24"/>
          <w:szCs w:val="24"/>
        </w:rPr>
      </w:pPr>
      <w:r w:rsidRPr="001F7012">
        <w:rPr>
          <w:b/>
          <w:color w:val="000000" w:themeColor="text1"/>
          <w:sz w:val="24"/>
          <w:szCs w:val="24"/>
        </w:rPr>
        <w:t>需求项目</w:t>
      </w:r>
      <w:r w:rsidRPr="001F7012">
        <w:rPr>
          <w:b/>
          <w:color w:val="000000" w:themeColor="text1"/>
          <w:sz w:val="24"/>
          <w:szCs w:val="24"/>
        </w:rPr>
        <w:t>5</w:t>
      </w:r>
      <w:r w:rsidR="00A80AD9" w:rsidRPr="00A80AD9">
        <w:rPr>
          <w:rFonts w:hint="eastAsia"/>
          <w:color w:val="000000" w:themeColor="text1"/>
          <w:sz w:val="24"/>
          <w:szCs w:val="24"/>
        </w:rPr>
        <w:tab/>
      </w:r>
      <w:r w:rsidR="00A80AD9" w:rsidRPr="00A80AD9">
        <w:rPr>
          <w:rFonts w:hint="eastAsia"/>
          <w:color w:val="000000" w:themeColor="text1"/>
          <w:sz w:val="24"/>
          <w:szCs w:val="24"/>
        </w:rPr>
        <w:tab/>
      </w:r>
      <w:r w:rsidR="00520C08" w:rsidRPr="00520C08">
        <w:rPr>
          <w:rFonts w:hint="eastAsia"/>
          <w:color w:val="000000" w:themeColor="text1"/>
          <w:sz w:val="24"/>
          <w:szCs w:val="24"/>
        </w:rPr>
        <w:tab/>
      </w:r>
    </w:p>
    <w:p w:rsidR="00A80AD9" w:rsidRDefault="004C3383"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520C08" w:rsidRPr="00520C08">
        <w:rPr>
          <w:rFonts w:hint="eastAsia"/>
          <w:color w:val="000000" w:themeColor="text1"/>
          <w:sz w:val="24"/>
          <w:szCs w:val="24"/>
        </w:rPr>
        <w:t>SHPB*01824</w:t>
      </w:r>
    </w:p>
    <w:p w:rsidR="004C3383" w:rsidRPr="001F7012" w:rsidRDefault="004C3383"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520C08" w:rsidRPr="00520C08">
        <w:rPr>
          <w:rFonts w:hint="eastAsia"/>
          <w:color w:val="000000" w:themeColor="text1"/>
          <w:sz w:val="24"/>
          <w:szCs w:val="24"/>
        </w:rPr>
        <w:t>高性价比</w:t>
      </w:r>
      <w:r w:rsidR="00520C08" w:rsidRPr="00520C08">
        <w:rPr>
          <w:rFonts w:hint="eastAsia"/>
          <w:color w:val="000000" w:themeColor="text1"/>
          <w:sz w:val="24"/>
          <w:szCs w:val="24"/>
        </w:rPr>
        <w:t>IGBT</w:t>
      </w:r>
      <w:r w:rsidR="00520C08" w:rsidRPr="00520C08">
        <w:rPr>
          <w:rFonts w:hint="eastAsia"/>
          <w:color w:val="000000" w:themeColor="text1"/>
          <w:sz w:val="24"/>
          <w:szCs w:val="24"/>
        </w:rPr>
        <w:t>或碳化硅开关器件</w:t>
      </w:r>
    </w:p>
    <w:p w:rsidR="00520C08" w:rsidRPr="00520C08" w:rsidRDefault="004C3383" w:rsidP="00520C08">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520C08" w:rsidRPr="00520C08">
        <w:rPr>
          <w:rFonts w:hint="eastAsia"/>
          <w:color w:val="000000" w:themeColor="text1"/>
          <w:sz w:val="24"/>
          <w:szCs w:val="24"/>
        </w:rPr>
        <w:t>上海玛仕迪电气技术有限公司是在上海汽车检测中心成立并成长的创新型企业。</w:t>
      </w:r>
    </w:p>
    <w:p w:rsidR="00520C08" w:rsidRDefault="00520C08" w:rsidP="00520C08">
      <w:pPr>
        <w:pStyle w:val="a3"/>
        <w:spacing w:line="360" w:lineRule="auto"/>
        <w:ind w:firstLineChars="0" w:firstLine="0"/>
        <w:jc w:val="left"/>
        <w:rPr>
          <w:color w:val="000000" w:themeColor="text1"/>
          <w:sz w:val="24"/>
          <w:szCs w:val="24"/>
        </w:rPr>
      </w:pPr>
      <w:r w:rsidRPr="00520C08">
        <w:rPr>
          <w:rFonts w:hint="eastAsia"/>
          <w:color w:val="000000" w:themeColor="text1"/>
          <w:sz w:val="24"/>
          <w:szCs w:val="24"/>
        </w:rPr>
        <w:t>按照新能源汽车电机控制器的需求，进行针对专用技术要求开发</w:t>
      </w:r>
      <w:r w:rsidRPr="00520C08">
        <w:rPr>
          <w:rFonts w:hint="eastAsia"/>
          <w:color w:val="000000" w:themeColor="text1"/>
          <w:sz w:val="24"/>
          <w:szCs w:val="24"/>
        </w:rPr>
        <w:t>IGBT</w:t>
      </w:r>
      <w:r w:rsidRPr="00520C08">
        <w:rPr>
          <w:rFonts w:hint="eastAsia"/>
          <w:color w:val="000000" w:themeColor="text1"/>
          <w:sz w:val="24"/>
          <w:szCs w:val="24"/>
        </w:rPr>
        <w:t>或碳化硅模组。</w:t>
      </w:r>
    </w:p>
    <w:p w:rsidR="004C3383" w:rsidRPr="00520C08" w:rsidRDefault="004C3383" w:rsidP="00520C08">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需求企业：</w:t>
      </w:r>
      <w:r w:rsidR="00520C08" w:rsidRPr="00520C08">
        <w:rPr>
          <w:rFonts w:hint="eastAsia"/>
          <w:color w:val="000000" w:themeColor="text1"/>
          <w:sz w:val="24"/>
          <w:szCs w:val="24"/>
        </w:rPr>
        <w:t>上海玛仕迪电气技术有限公司</w:t>
      </w:r>
    </w:p>
    <w:p w:rsidR="001F7012" w:rsidRPr="001F7012" w:rsidRDefault="001F7012" w:rsidP="001F7012">
      <w:pPr>
        <w:spacing w:line="360" w:lineRule="auto"/>
        <w:jc w:val="left"/>
        <w:rPr>
          <w:b/>
          <w:color w:val="000000" w:themeColor="text1"/>
          <w:sz w:val="24"/>
          <w:szCs w:val="24"/>
        </w:rPr>
      </w:pPr>
    </w:p>
    <w:p w:rsidR="004C3383" w:rsidRPr="001F7012" w:rsidRDefault="00DE049A" w:rsidP="001F7012">
      <w:pPr>
        <w:pStyle w:val="a3"/>
        <w:numPr>
          <w:ilvl w:val="0"/>
          <w:numId w:val="4"/>
        </w:numPr>
        <w:spacing w:line="360" w:lineRule="auto"/>
        <w:ind w:firstLineChars="0"/>
        <w:jc w:val="left"/>
        <w:rPr>
          <w:b/>
          <w:color w:val="000000" w:themeColor="text1"/>
          <w:sz w:val="24"/>
          <w:szCs w:val="24"/>
        </w:rPr>
      </w:pPr>
      <w:r>
        <w:rPr>
          <w:rFonts w:hint="eastAsia"/>
          <w:b/>
          <w:color w:val="000000" w:themeColor="text1"/>
          <w:sz w:val="24"/>
          <w:szCs w:val="24"/>
        </w:rPr>
        <w:t>生物</w:t>
      </w:r>
      <w:r w:rsidR="00FA36DE">
        <w:rPr>
          <w:rFonts w:hint="eastAsia"/>
          <w:b/>
          <w:color w:val="000000" w:themeColor="text1"/>
          <w:sz w:val="24"/>
          <w:szCs w:val="24"/>
        </w:rPr>
        <w:t>和</w:t>
      </w:r>
      <w:r>
        <w:rPr>
          <w:rFonts w:hint="eastAsia"/>
          <w:b/>
          <w:color w:val="000000" w:themeColor="text1"/>
          <w:sz w:val="24"/>
          <w:szCs w:val="24"/>
        </w:rPr>
        <w:t>新医药</w:t>
      </w:r>
    </w:p>
    <w:p w:rsidR="004C3383" w:rsidRDefault="004C3383"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1</w:t>
      </w:r>
    </w:p>
    <w:p w:rsidR="00F44C5E" w:rsidRDefault="004C3383"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F44C5E" w:rsidRPr="00F44C5E">
        <w:rPr>
          <w:rFonts w:hint="eastAsia"/>
          <w:color w:val="000000" w:themeColor="text1"/>
          <w:sz w:val="24"/>
          <w:szCs w:val="24"/>
        </w:rPr>
        <w:t>SHPB*03063</w:t>
      </w:r>
    </w:p>
    <w:p w:rsidR="00F44C5E" w:rsidRDefault="004C3383" w:rsidP="00DE049A">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F44C5E" w:rsidRPr="00F44C5E">
        <w:rPr>
          <w:rFonts w:hint="eastAsia"/>
          <w:color w:val="000000" w:themeColor="text1"/>
          <w:sz w:val="24"/>
          <w:szCs w:val="24"/>
        </w:rPr>
        <w:t>自体来源的干细胞用于慢性创面修复</w:t>
      </w:r>
    </w:p>
    <w:p w:rsidR="00F44C5E" w:rsidRDefault="004C3383"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F7012">
        <w:rPr>
          <w:rFonts w:hint="eastAsia"/>
          <w:color w:val="000000" w:themeColor="text1"/>
          <w:sz w:val="24"/>
          <w:szCs w:val="24"/>
        </w:rPr>
        <w:tab/>
      </w:r>
      <w:r w:rsidR="00F44C5E" w:rsidRPr="00F44C5E">
        <w:rPr>
          <w:rFonts w:hint="eastAsia"/>
          <w:color w:val="000000" w:themeColor="text1"/>
          <w:sz w:val="24"/>
          <w:szCs w:val="24"/>
        </w:rPr>
        <w:t>慢性创面一直是没有被很好解决的难题，而新的干细胞技术提供了这种可能，国外有从自体隐蔽位置的体外腺体组织提取成体干细胞用于创面修复的方法，目前知道德国有一家研究所有此项技术，还希望全球范围检索最新的技术成果并完成技术转移转化。</w:t>
      </w:r>
    </w:p>
    <w:p w:rsidR="00F44C5E" w:rsidRDefault="004C3383" w:rsidP="00F44C5E">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F44C5E" w:rsidRPr="00F44C5E">
        <w:rPr>
          <w:rFonts w:hint="eastAsia"/>
          <w:color w:val="000000" w:themeColor="text1"/>
          <w:sz w:val="24"/>
          <w:szCs w:val="24"/>
        </w:rPr>
        <w:t>娑肤芮宁生物科技（拟建立）</w:t>
      </w:r>
    </w:p>
    <w:p w:rsidR="002F6302" w:rsidRPr="00F44C5E" w:rsidRDefault="002F6302" w:rsidP="00F44C5E">
      <w:pPr>
        <w:pStyle w:val="a3"/>
        <w:spacing w:line="360" w:lineRule="auto"/>
        <w:ind w:firstLineChars="0" w:firstLine="0"/>
        <w:jc w:val="left"/>
        <w:rPr>
          <w:color w:val="000000" w:themeColor="text1"/>
          <w:sz w:val="24"/>
          <w:szCs w:val="24"/>
        </w:rPr>
      </w:pPr>
    </w:p>
    <w:p w:rsidR="00306D69" w:rsidRPr="00306D69" w:rsidRDefault="004C3383" w:rsidP="00DE049A">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2</w:t>
      </w:r>
    </w:p>
    <w:p w:rsidR="00306D69" w:rsidRDefault="00071F22"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00306D69" w:rsidRPr="00306D69">
        <w:rPr>
          <w:rFonts w:hint="eastAsia"/>
          <w:color w:val="000000" w:themeColor="text1"/>
          <w:sz w:val="24"/>
          <w:szCs w:val="24"/>
        </w:rPr>
        <w:t>SHPB*03064</w:t>
      </w:r>
    </w:p>
    <w:p w:rsidR="00306D69" w:rsidRDefault="00071F22" w:rsidP="00DE049A">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color w:val="000000" w:themeColor="text1"/>
          <w:sz w:val="24"/>
          <w:szCs w:val="24"/>
        </w:rPr>
        <w:t>：</w:t>
      </w:r>
      <w:r w:rsidR="00306D69" w:rsidRPr="00306D69">
        <w:rPr>
          <w:rFonts w:hint="eastAsia"/>
          <w:color w:val="000000" w:themeColor="text1"/>
          <w:sz w:val="24"/>
          <w:szCs w:val="24"/>
        </w:rPr>
        <w:t>清除</w:t>
      </w:r>
      <w:r w:rsidR="00306D69" w:rsidRPr="00306D69">
        <w:rPr>
          <w:rFonts w:hint="eastAsia"/>
          <w:color w:val="000000" w:themeColor="text1"/>
          <w:sz w:val="24"/>
          <w:szCs w:val="24"/>
        </w:rPr>
        <w:t>iPS</w:t>
      </w:r>
      <w:r w:rsidR="00306D69" w:rsidRPr="00306D69">
        <w:rPr>
          <w:rFonts w:hint="eastAsia"/>
          <w:color w:val="000000" w:themeColor="text1"/>
          <w:sz w:val="24"/>
          <w:szCs w:val="24"/>
        </w:rPr>
        <w:t>细胞分化体系中残留的</w:t>
      </w:r>
      <w:r w:rsidR="00306D69" w:rsidRPr="00306D69">
        <w:rPr>
          <w:rFonts w:hint="eastAsia"/>
          <w:color w:val="000000" w:themeColor="text1"/>
          <w:sz w:val="24"/>
          <w:szCs w:val="24"/>
        </w:rPr>
        <w:t>iPS</w:t>
      </w:r>
      <w:r w:rsidR="00306D69" w:rsidRPr="00306D69">
        <w:rPr>
          <w:rFonts w:hint="eastAsia"/>
          <w:color w:val="000000" w:themeColor="text1"/>
          <w:sz w:val="24"/>
          <w:szCs w:val="24"/>
        </w:rPr>
        <w:t>细胞技术</w:t>
      </w:r>
    </w:p>
    <w:p w:rsidR="00306D69" w:rsidRDefault="00071F22" w:rsidP="00306D69">
      <w:pPr>
        <w:pStyle w:val="a3"/>
        <w:spacing w:line="360" w:lineRule="auto"/>
        <w:ind w:firstLineChars="0" w:firstLine="0"/>
        <w:jc w:val="left"/>
        <w:rPr>
          <w:color w:val="000000" w:themeColor="text1"/>
          <w:sz w:val="24"/>
          <w:szCs w:val="24"/>
        </w:rPr>
      </w:pPr>
      <w:r w:rsidRPr="001F7012">
        <w:rPr>
          <w:b/>
          <w:color w:val="000000" w:themeColor="text1"/>
          <w:sz w:val="24"/>
          <w:szCs w:val="24"/>
        </w:rPr>
        <w:lastRenderedPageBreak/>
        <w:t>需求详情</w:t>
      </w:r>
      <w:r w:rsidRPr="001F7012">
        <w:rPr>
          <w:rFonts w:hint="eastAsia"/>
          <w:b/>
          <w:color w:val="000000" w:themeColor="text1"/>
          <w:sz w:val="24"/>
          <w:szCs w:val="24"/>
        </w:rPr>
        <w:t>：</w:t>
      </w:r>
      <w:r w:rsidR="00306D69" w:rsidRPr="00306D69">
        <w:rPr>
          <w:rFonts w:hint="eastAsia"/>
          <w:color w:val="000000" w:themeColor="text1"/>
          <w:sz w:val="24"/>
          <w:szCs w:val="24"/>
        </w:rPr>
        <w:t>在干细胞技术研究领域，</w:t>
      </w:r>
      <w:r w:rsidR="00306D69" w:rsidRPr="00306D69">
        <w:rPr>
          <w:rFonts w:hint="eastAsia"/>
          <w:color w:val="000000" w:themeColor="text1"/>
          <w:sz w:val="24"/>
          <w:szCs w:val="24"/>
        </w:rPr>
        <w:t>iPS</w:t>
      </w:r>
      <w:r w:rsidR="00306D69" w:rsidRPr="00306D69">
        <w:rPr>
          <w:rFonts w:hint="eastAsia"/>
          <w:color w:val="000000" w:themeColor="text1"/>
          <w:sz w:val="24"/>
          <w:szCs w:val="24"/>
        </w:rPr>
        <w:t>细胞作为爆炸性的发现，给未来人类器官移植、再生医学领域带来了无限希望和可能。但是目前</w:t>
      </w:r>
      <w:r w:rsidR="00306D69" w:rsidRPr="00306D69">
        <w:rPr>
          <w:rFonts w:hint="eastAsia"/>
          <w:color w:val="000000" w:themeColor="text1"/>
          <w:sz w:val="24"/>
          <w:szCs w:val="24"/>
        </w:rPr>
        <w:t>iPS</w:t>
      </w:r>
      <w:r w:rsidR="00306D69" w:rsidRPr="00306D69">
        <w:rPr>
          <w:rFonts w:hint="eastAsia"/>
          <w:color w:val="000000" w:themeColor="text1"/>
          <w:sz w:val="24"/>
          <w:szCs w:val="24"/>
        </w:rPr>
        <w:t>分化成成体细胞后进行移植的技术通道，因为分化不全，残留的</w:t>
      </w:r>
      <w:r w:rsidR="00306D69" w:rsidRPr="00306D69">
        <w:rPr>
          <w:rFonts w:hint="eastAsia"/>
          <w:color w:val="000000" w:themeColor="text1"/>
          <w:sz w:val="24"/>
          <w:szCs w:val="24"/>
        </w:rPr>
        <w:t>iPS</w:t>
      </w:r>
      <w:r w:rsidR="00306D69" w:rsidRPr="00306D69">
        <w:rPr>
          <w:rFonts w:hint="eastAsia"/>
          <w:color w:val="000000" w:themeColor="text1"/>
          <w:sz w:val="24"/>
          <w:szCs w:val="24"/>
        </w:rPr>
        <w:t>会影响移植效果和带来安全性隐患，因此消灭分化体系中残留的</w:t>
      </w:r>
      <w:r w:rsidR="00306D69" w:rsidRPr="00306D69">
        <w:rPr>
          <w:rFonts w:hint="eastAsia"/>
          <w:color w:val="000000" w:themeColor="text1"/>
          <w:sz w:val="24"/>
          <w:szCs w:val="24"/>
        </w:rPr>
        <w:t>iPS</w:t>
      </w:r>
      <w:r w:rsidR="00306D69" w:rsidRPr="00306D69">
        <w:rPr>
          <w:rFonts w:hint="eastAsia"/>
          <w:color w:val="000000" w:themeColor="text1"/>
          <w:sz w:val="24"/>
          <w:szCs w:val="24"/>
        </w:rPr>
        <w:t>细胞，是铺平这一项未来技术的关键所在。希望从海外搜索到相应技术研究的大学或科研院所，进行成果转移转化。此项需求的英文描述为“</w:t>
      </w:r>
      <w:r w:rsidR="00306D69" w:rsidRPr="00306D69">
        <w:rPr>
          <w:rFonts w:hint="eastAsia"/>
          <w:color w:val="000000" w:themeColor="text1"/>
          <w:sz w:val="24"/>
          <w:szCs w:val="24"/>
        </w:rPr>
        <w:t>eliminate remained iPS cells in iPS differentiation culture</w:t>
      </w:r>
      <w:r w:rsidR="00306D69" w:rsidRPr="00306D69">
        <w:rPr>
          <w:rFonts w:hint="eastAsia"/>
          <w:color w:val="000000" w:themeColor="text1"/>
          <w:sz w:val="24"/>
          <w:szCs w:val="24"/>
        </w:rPr>
        <w:t>”。</w:t>
      </w:r>
    </w:p>
    <w:p w:rsidR="004C3383" w:rsidRPr="00306D69" w:rsidRDefault="00071F22" w:rsidP="00306D69">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306D69" w:rsidRPr="00306D69">
        <w:rPr>
          <w:rFonts w:hint="eastAsia"/>
          <w:color w:val="000000" w:themeColor="text1"/>
          <w:sz w:val="24"/>
          <w:szCs w:val="24"/>
        </w:rPr>
        <w:t>娑肤芮宁生物科技（拟建立）</w:t>
      </w:r>
    </w:p>
    <w:p w:rsidR="001F7012" w:rsidRDefault="001F7012" w:rsidP="001F7012">
      <w:pPr>
        <w:pStyle w:val="a3"/>
        <w:spacing w:line="360" w:lineRule="auto"/>
        <w:ind w:firstLineChars="0" w:firstLine="0"/>
        <w:jc w:val="left"/>
        <w:rPr>
          <w:b/>
          <w:color w:val="000000" w:themeColor="text1"/>
          <w:sz w:val="24"/>
          <w:szCs w:val="24"/>
        </w:rPr>
      </w:pPr>
    </w:p>
    <w:p w:rsidR="00306D69" w:rsidRPr="00957D67" w:rsidRDefault="00071F22" w:rsidP="00957D67">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3</w:t>
      </w:r>
      <w:r w:rsidR="00306D69" w:rsidRPr="00957D67">
        <w:rPr>
          <w:rFonts w:hint="eastAsia"/>
          <w:color w:val="000000" w:themeColor="text1"/>
          <w:sz w:val="24"/>
          <w:szCs w:val="24"/>
        </w:rPr>
        <w:tab/>
      </w:r>
    </w:p>
    <w:p w:rsidR="009F745F" w:rsidRPr="001F7012" w:rsidRDefault="009F745F"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306D69" w:rsidRPr="00306D69">
        <w:rPr>
          <w:rFonts w:hint="eastAsia"/>
          <w:color w:val="000000" w:themeColor="text1"/>
          <w:sz w:val="24"/>
          <w:szCs w:val="24"/>
        </w:rPr>
        <w:t>SHPB*03074</w:t>
      </w:r>
    </w:p>
    <w:p w:rsidR="009F745F" w:rsidRPr="001F7012" w:rsidRDefault="00071F22"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需求名称</w:t>
      </w:r>
      <w:r w:rsidRPr="001F7012">
        <w:rPr>
          <w:rFonts w:hint="eastAsia"/>
          <w:color w:val="000000" w:themeColor="text1"/>
          <w:sz w:val="24"/>
          <w:szCs w:val="24"/>
        </w:rPr>
        <w:t>：</w:t>
      </w:r>
      <w:r w:rsidR="00306D69" w:rsidRPr="00306D69">
        <w:rPr>
          <w:rFonts w:hint="eastAsia"/>
          <w:color w:val="000000" w:themeColor="text1"/>
          <w:sz w:val="24"/>
          <w:szCs w:val="24"/>
        </w:rPr>
        <w:t>自体来源的干细胞用于毛囊修复</w:t>
      </w:r>
      <w:r w:rsidRPr="001F7012">
        <w:rPr>
          <w:rFonts w:hint="eastAsia"/>
          <w:color w:val="000000" w:themeColor="text1"/>
          <w:sz w:val="24"/>
          <w:szCs w:val="24"/>
        </w:rPr>
        <w:tab/>
      </w:r>
    </w:p>
    <w:p w:rsidR="00306D69" w:rsidRPr="00306D69" w:rsidRDefault="009F745F" w:rsidP="00306D69">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需求详情：</w:t>
      </w:r>
      <w:r w:rsidR="00306D69" w:rsidRPr="00306D69">
        <w:rPr>
          <w:rFonts w:hint="eastAsia"/>
          <w:color w:val="000000" w:themeColor="text1"/>
          <w:sz w:val="24"/>
          <w:szCs w:val="24"/>
        </w:rPr>
        <w:t>2018</w:t>
      </w:r>
      <w:r w:rsidR="00306D69" w:rsidRPr="00306D69">
        <w:rPr>
          <w:rFonts w:hint="eastAsia"/>
          <w:color w:val="000000" w:themeColor="text1"/>
          <w:sz w:val="24"/>
          <w:szCs w:val="24"/>
        </w:rPr>
        <w:t>年中国医疗美容市场规模达到</w:t>
      </w:r>
      <w:r w:rsidR="00306D69" w:rsidRPr="00306D69">
        <w:rPr>
          <w:rFonts w:hint="eastAsia"/>
          <w:color w:val="000000" w:themeColor="text1"/>
          <w:sz w:val="24"/>
          <w:szCs w:val="24"/>
        </w:rPr>
        <w:t>2245</w:t>
      </w:r>
      <w:r w:rsidR="00306D69" w:rsidRPr="00306D69">
        <w:rPr>
          <w:rFonts w:hint="eastAsia"/>
          <w:color w:val="000000" w:themeColor="text1"/>
          <w:sz w:val="24"/>
          <w:szCs w:val="24"/>
        </w:rPr>
        <w:t>亿元。在</w:t>
      </w:r>
      <w:r w:rsidR="00306D69" w:rsidRPr="00306D69">
        <w:rPr>
          <w:rFonts w:hint="eastAsia"/>
          <w:color w:val="000000" w:themeColor="text1"/>
          <w:sz w:val="24"/>
          <w:szCs w:val="24"/>
        </w:rPr>
        <w:t>18-40</w:t>
      </w:r>
      <w:r w:rsidR="00306D69" w:rsidRPr="00306D69">
        <w:rPr>
          <w:rFonts w:hint="eastAsia"/>
          <w:color w:val="000000" w:themeColor="text1"/>
          <w:sz w:val="24"/>
          <w:szCs w:val="24"/>
        </w:rPr>
        <w:t>岁女性中，中国医美用户渗透率为</w:t>
      </w:r>
      <w:r w:rsidR="00306D69" w:rsidRPr="00306D69">
        <w:rPr>
          <w:rFonts w:hint="eastAsia"/>
          <w:color w:val="000000" w:themeColor="text1"/>
          <w:sz w:val="24"/>
          <w:szCs w:val="24"/>
        </w:rPr>
        <w:t>7.4%</w:t>
      </w:r>
      <w:r w:rsidR="00306D69" w:rsidRPr="00306D69">
        <w:rPr>
          <w:rFonts w:hint="eastAsia"/>
          <w:color w:val="000000" w:themeColor="text1"/>
          <w:sz w:val="24"/>
          <w:szCs w:val="24"/>
        </w:rPr>
        <w:t>，韩国为</w:t>
      </w:r>
      <w:r w:rsidR="00306D69" w:rsidRPr="00306D69">
        <w:rPr>
          <w:rFonts w:hint="eastAsia"/>
          <w:color w:val="000000" w:themeColor="text1"/>
          <w:sz w:val="24"/>
          <w:szCs w:val="24"/>
        </w:rPr>
        <w:t>42.0%</w:t>
      </w:r>
      <w:r w:rsidR="00306D69" w:rsidRPr="00306D69">
        <w:rPr>
          <w:rFonts w:hint="eastAsia"/>
          <w:color w:val="000000" w:themeColor="text1"/>
          <w:sz w:val="24"/>
          <w:szCs w:val="24"/>
        </w:rPr>
        <w:t>，二者之间有近</w:t>
      </w:r>
      <w:r w:rsidR="00306D69" w:rsidRPr="00306D69">
        <w:rPr>
          <w:rFonts w:hint="eastAsia"/>
          <w:color w:val="000000" w:themeColor="text1"/>
          <w:sz w:val="24"/>
          <w:szCs w:val="24"/>
        </w:rPr>
        <w:t>6</w:t>
      </w:r>
      <w:r w:rsidR="00306D69" w:rsidRPr="00306D69">
        <w:rPr>
          <w:rFonts w:hint="eastAsia"/>
          <w:color w:val="000000" w:themeColor="text1"/>
          <w:sz w:val="24"/>
          <w:szCs w:val="24"/>
        </w:rPr>
        <w:t>倍的差距。随着医美在中国年轻人中的普及，未来市场规模会持续高涨。</w:t>
      </w:r>
    </w:p>
    <w:p w:rsidR="00306D69" w:rsidRPr="00306D69" w:rsidRDefault="00306D69" w:rsidP="00306D69">
      <w:pPr>
        <w:pStyle w:val="a3"/>
        <w:spacing w:line="360" w:lineRule="auto"/>
        <w:ind w:firstLine="480"/>
        <w:jc w:val="left"/>
        <w:rPr>
          <w:color w:val="000000" w:themeColor="text1"/>
          <w:sz w:val="24"/>
          <w:szCs w:val="24"/>
        </w:rPr>
      </w:pPr>
      <w:r w:rsidRPr="00306D69">
        <w:rPr>
          <w:rFonts w:hint="eastAsia"/>
          <w:color w:val="000000" w:themeColor="text1"/>
          <w:sz w:val="24"/>
          <w:szCs w:val="24"/>
        </w:rPr>
        <w:t>中国男性医美消费者的占比为</w:t>
      </w:r>
      <w:r w:rsidRPr="00306D69">
        <w:rPr>
          <w:rFonts w:hint="eastAsia"/>
          <w:color w:val="000000" w:themeColor="text1"/>
          <w:sz w:val="24"/>
          <w:szCs w:val="24"/>
        </w:rPr>
        <w:t>11.1</w:t>
      </w:r>
      <w:r w:rsidRPr="00306D69">
        <w:rPr>
          <w:rFonts w:hint="eastAsia"/>
          <w:color w:val="000000" w:themeColor="text1"/>
          <w:sz w:val="24"/>
          <w:szCs w:val="24"/>
        </w:rPr>
        <w:t>％</w:t>
      </w:r>
      <w:r w:rsidRPr="00306D69">
        <w:rPr>
          <w:rFonts w:hint="eastAsia"/>
          <w:color w:val="000000" w:themeColor="text1"/>
          <w:sz w:val="24"/>
          <w:szCs w:val="24"/>
        </w:rPr>
        <w:t>,</w:t>
      </w:r>
      <w:r w:rsidRPr="00306D69">
        <w:rPr>
          <w:rFonts w:hint="eastAsia"/>
          <w:color w:val="000000" w:themeColor="text1"/>
          <w:sz w:val="24"/>
          <w:szCs w:val="24"/>
        </w:rPr>
        <w:t>女性医美消费者的占比为</w:t>
      </w:r>
      <w:r w:rsidRPr="00306D69">
        <w:rPr>
          <w:rFonts w:hint="eastAsia"/>
          <w:color w:val="000000" w:themeColor="text1"/>
          <w:sz w:val="24"/>
          <w:szCs w:val="24"/>
        </w:rPr>
        <w:t>88.9</w:t>
      </w:r>
      <w:r w:rsidRPr="00306D69">
        <w:rPr>
          <w:rFonts w:hint="eastAsia"/>
          <w:color w:val="000000" w:themeColor="text1"/>
          <w:sz w:val="24"/>
          <w:szCs w:val="24"/>
        </w:rPr>
        <w:t>％。虽然男性数量少，但是他们更愿意倾囊投入。男性医美消费者的平均客单价为</w:t>
      </w:r>
      <w:r w:rsidRPr="00306D69">
        <w:rPr>
          <w:rFonts w:hint="eastAsia"/>
          <w:color w:val="000000" w:themeColor="text1"/>
          <w:sz w:val="24"/>
          <w:szCs w:val="24"/>
        </w:rPr>
        <w:t>7025</w:t>
      </w:r>
      <w:r w:rsidRPr="00306D69">
        <w:rPr>
          <w:rFonts w:hint="eastAsia"/>
          <w:color w:val="000000" w:themeColor="text1"/>
          <w:sz w:val="24"/>
          <w:szCs w:val="24"/>
        </w:rPr>
        <w:t>元，女性为</w:t>
      </w:r>
      <w:r w:rsidRPr="00306D69">
        <w:rPr>
          <w:rFonts w:hint="eastAsia"/>
          <w:color w:val="000000" w:themeColor="text1"/>
          <w:sz w:val="24"/>
          <w:szCs w:val="24"/>
        </w:rPr>
        <w:t>2251</w:t>
      </w:r>
      <w:r w:rsidRPr="00306D69">
        <w:rPr>
          <w:rFonts w:hint="eastAsia"/>
          <w:color w:val="000000" w:themeColor="text1"/>
          <w:sz w:val="24"/>
          <w:szCs w:val="24"/>
        </w:rPr>
        <w:t>元，男性平均每单的花费是女性的</w:t>
      </w:r>
      <w:r w:rsidRPr="00306D69">
        <w:rPr>
          <w:rFonts w:hint="eastAsia"/>
          <w:color w:val="000000" w:themeColor="text1"/>
          <w:sz w:val="24"/>
          <w:szCs w:val="24"/>
        </w:rPr>
        <w:t>2.75</w:t>
      </w:r>
      <w:r w:rsidRPr="00306D69">
        <w:rPr>
          <w:rFonts w:hint="eastAsia"/>
          <w:color w:val="000000" w:themeColor="text1"/>
          <w:sz w:val="24"/>
          <w:szCs w:val="24"/>
        </w:rPr>
        <w:t>倍。中国男性医美消费者更多会在“毛发”上砸重金。</w:t>
      </w:r>
    </w:p>
    <w:p w:rsidR="00306D69" w:rsidRPr="00306D69" w:rsidRDefault="00306D69" w:rsidP="00306D69">
      <w:pPr>
        <w:pStyle w:val="a3"/>
        <w:spacing w:line="360" w:lineRule="auto"/>
        <w:ind w:firstLine="480"/>
        <w:jc w:val="left"/>
        <w:rPr>
          <w:color w:val="000000" w:themeColor="text1"/>
          <w:sz w:val="24"/>
          <w:szCs w:val="24"/>
        </w:rPr>
      </w:pPr>
      <w:r w:rsidRPr="00306D69">
        <w:rPr>
          <w:rFonts w:hint="eastAsia"/>
          <w:color w:val="000000" w:themeColor="text1"/>
          <w:sz w:val="24"/>
          <w:szCs w:val="24"/>
        </w:rPr>
        <w:t>植发开始成为</w:t>
      </w:r>
      <w:r w:rsidRPr="00306D69">
        <w:rPr>
          <w:rFonts w:hint="eastAsia"/>
          <w:color w:val="000000" w:themeColor="text1"/>
          <w:sz w:val="24"/>
          <w:szCs w:val="24"/>
        </w:rPr>
        <w:t>80</w:t>
      </w:r>
      <w:r w:rsidRPr="00306D69">
        <w:rPr>
          <w:rFonts w:hint="eastAsia"/>
          <w:color w:val="000000" w:themeColor="text1"/>
          <w:sz w:val="24"/>
          <w:szCs w:val="24"/>
        </w:rPr>
        <w:t>后、</w:t>
      </w:r>
      <w:r w:rsidRPr="00306D69">
        <w:rPr>
          <w:rFonts w:hint="eastAsia"/>
          <w:color w:val="000000" w:themeColor="text1"/>
          <w:sz w:val="24"/>
          <w:szCs w:val="24"/>
        </w:rPr>
        <w:t>90</w:t>
      </w:r>
      <w:r w:rsidRPr="00306D69">
        <w:rPr>
          <w:rFonts w:hint="eastAsia"/>
          <w:color w:val="000000" w:themeColor="text1"/>
          <w:sz w:val="24"/>
          <w:szCs w:val="24"/>
        </w:rPr>
        <w:t>后的普遍需求。因为缺乏运动、饮食搭配、工作压力、失眠、熬夜、长期使用电脑等多种问题，而造成现在脱发年轻化。</w:t>
      </w:r>
      <w:r w:rsidRPr="00306D69">
        <w:rPr>
          <w:rFonts w:hint="eastAsia"/>
          <w:color w:val="000000" w:themeColor="text1"/>
          <w:sz w:val="24"/>
          <w:szCs w:val="24"/>
        </w:rPr>
        <w:t>30</w:t>
      </w:r>
      <w:r w:rsidRPr="00306D69">
        <w:rPr>
          <w:rFonts w:hint="eastAsia"/>
          <w:color w:val="000000" w:themeColor="text1"/>
          <w:sz w:val="24"/>
          <w:szCs w:val="24"/>
        </w:rPr>
        <w:t>岁以下脱发人群占比高达</w:t>
      </w:r>
      <w:r w:rsidRPr="00306D69">
        <w:rPr>
          <w:rFonts w:hint="eastAsia"/>
          <w:color w:val="000000" w:themeColor="text1"/>
          <w:sz w:val="24"/>
          <w:szCs w:val="24"/>
        </w:rPr>
        <w:t>63.1%</w:t>
      </w:r>
      <w:r w:rsidRPr="00306D69">
        <w:rPr>
          <w:rFonts w:hint="eastAsia"/>
          <w:color w:val="000000" w:themeColor="text1"/>
          <w:sz w:val="24"/>
          <w:szCs w:val="24"/>
        </w:rPr>
        <w:t>。</w:t>
      </w:r>
    </w:p>
    <w:p w:rsidR="00306D69" w:rsidRPr="00306D69" w:rsidRDefault="00306D69" w:rsidP="00306D69">
      <w:pPr>
        <w:pStyle w:val="a3"/>
        <w:spacing w:line="360" w:lineRule="auto"/>
        <w:ind w:firstLine="480"/>
        <w:jc w:val="left"/>
        <w:rPr>
          <w:color w:val="000000" w:themeColor="text1"/>
          <w:sz w:val="24"/>
          <w:szCs w:val="24"/>
        </w:rPr>
      </w:pPr>
      <w:r w:rsidRPr="00306D69">
        <w:rPr>
          <w:rFonts w:hint="eastAsia"/>
          <w:color w:val="000000" w:themeColor="text1"/>
          <w:sz w:val="24"/>
          <w:szCs w:val="24"/>
        </w:rPr>
        <w:t>医美市场上目前较成熟的技术是自体植发。自体植发有几个问题，取毛囊的部分会受到损伤，移植毛发生存周期有限，无法从根源解决脱发问题。</w:t>
      </w:r>
    </w:p>
    <w:p w:rsidR="00306D69" w:rsidRPr="00306D69" w:rsidRDefault="00306D69" w:rsidP="00306D69">
      <w:pPr>
        <w:pStyle w:val="a3"/>
        <w:spacing w:line="360" w:lineRule="auto"/>
        <w:ind w:firstLineChars="0" w:firstLine="0"/>
        <w:jc w:val="left"/>
        <w:rPr>
          <w:color w:val="000000" w:themeColor="text1"/>
          <w:sz w:val="24"/>
          <w:szCs w:val="24"/>
        </w:rPr>
      </w:pPr>
      <w:r w:rsidRPr="00306D69">
        <w:rPr>
          <w:rFonts w:hint="eastAsia"/>
          <w:color w:val="000000" w:themeColor="text1"/>
          <w:sz w:val="24"/>
          <w:szCs w:val="24"/>
        </w:rPr>
        <w:t>新的干细胞技术提供了解决脱发问题的可能，目前知道美国有研究所有此项技术，还希望全球范围检索最新的技术成果并完成技术转移转化。</w:t>
      </w:r>
      <w:r w:rsidRPr="00306D69">
        <w:rPr>
          <w:rFonts w:hint="eastAsia"/>
          <w:color w:val="000000" w:themeColor="text1"/>
          <w:sz w:val="24"/>
          <w:szCs w:val="24"/>
        </w:rPr>
        <w:tab/>
      </w:r>
    </w:p>
    <w:p w:rsidR="00306D69" w:rsidRPr="00306D69" w:rsidRDefault="00071F22" w:rsidP="00306D69">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需求企业：</w:t>
      </w:r>
      <w:r w:rsidR="00306D69" w:rsidRPr="00306D69">
        <w:rPr>
          <w:rFonts w:hint="eastAsia"/>
          <w:color w:val="000000" w:themeColor="text1"/>
          <w:sz w:val="24"/>
          <w:szCs w:val="24"/>
        </w:rPr>
        <w:t>娑肤芮宁生物科技（拟建立）</w:t>
      </w:r>
    </w:p>
    <w:p w:rsidR="00071F22" w:rsidRPr="00306D69" w:rsidRDefault="00071F22" w:rsidP="00DE049A">
      <w:pPr>
        <w:pStyle w:val="a3"/>
        <w:spacing w:line="360" w:lineRule="auto"/>
        <w:ind w:firstLineChars="0" w:firstLine="0"/>
        <w:jc w:val="left"/>
        <w:rPr>
          <w:color w:val="000000" w:themeColor="text1"/>
          <w:sz w:val="24"/>
          <w:szCs w:val="24"/>
        </w:rPr>
      </w:pPr>
    </w:p>
    <w:p w:rsidR="001F7012" w:rsidRDefault="001F7012" w:rsidP="001F7012">
      <w:pPr>
        <w:pStyle w:val="a3"/>
        <w:spacing w:line="360" w:lineRule="auto"/>
        <w:ind w:firstLineChars="0" w:firstLine="0"/>
        <w:jc w:val="left"/>
        <w:rPr>
          <w:b/>
          <w:color w:val="000000" w:themeColor="text1"/>
          <w:sz w:val="24"/>
          <w:szCs w:val="24"/>
        </w:rPr>
      </w:pPr>
    </w:p>
    <w:p w:rsidR="00306D69" w:rsidRPr="00306D69" w:rsidRDefault="00E3201F" w:rsidP="006D36FC">
      <w:pPr>
        <w:pStyle w:val="a3"/>
        <w:spacing w:line="360" w:lineRule="auto"/>
        <w:ind w:firstLineChars="0" w:firstLine="0"/>
        <w:jc w:val="left"/>
        <w:rPr>
          <w:b/>
          <w:color w:val="000000" w:themeColor="text1"/>
          <w:sz w:val="24"/>
          <w:szCs w:val="24"/>
        </w:rPr>
      </w:pPr>
      <w:r w:rsidRPr="001F7012">
        <w:rPr>
          <w:b/>
          <w:color w:val="000000" w:themeColor="text1"/>
          <w:sz w:val="24"/>
          <w:szCs w:val="24"/>
        </w:rPr>
        <w:lastRenderedPageBreak/>
        <w:t>需求项目</w:t>
      </w:r>
      <w:r w:rsidRPr="001F7012">
        <w:rPr>
          <w:b/>
          <w:color w:val="000000" w:themeColor="text1"/>
          <w:sz w:val="24"/>
          <w:szCs w:val="24"/>
        </w:rPr>
        <w:t>4</w:t>
      </w:r>
    </w:p>
    <w:p w:rsidR="00306D69" w:rsidRDefault="00E3201F"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00306D69" w:rsidRPr="00306D69">
        <w:rPr>
          <w:rFonts w:hint="eastAsia"/>
          <w:color w:val="000000" w:themeColor="text1"/>
          <w:sz w:val="24"/>
          <w:szCs w:val="24"/>
        </w:rPr>
        <w:t>SHUN*02856</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306D69" w:rsidRPr="00306D69">
        <w:rPr>
          <w:rFonts w:hint="eastAsia"/>
          <w:color w:val="000000" w:themeColor="text1"/>
          <w:sz w:val="24"/>
          <w:szCs w:val="24"/>
        </w:rPr>
        <w:t>冻干技术引进</w:t>
      </w:r>
    </w:p>
    <w:p w:rsidR="00306D69" w:rsidRDefault="00E3201F" w:rsidP="00306D69">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F7012">
        <w:rPr>
          <w:rFonts w:hint="eastAsia"/>
          <w:color w:val="000000" w:themeColor="text1"/>
          <w:sz w:val="24"/>
          <w:szCs w:val="24"/>
        </w:rPr>
        <w:tab/>
      </w:r>
      <w:r w:rsidR="00306D69" w:rsidRPr="00306D69">
        <w:rPr>
          <w:rFonts w:hint="eastAsia"/>
          <w:color w:val="000000" w:themeColor="text1"/>
          <w:sz w:val="24"/>
          <w:szCs w:val="24"/>
        </w:rPr>
        <w:t>公司是一家专门从事兽药制剂、饲料添加剂、动物疫苗研发、市场策划、经营销售、技术推广、兽医咨询、疾病诊断和农场服务于一体的技术性动物保健品经营企业。希望引入疫苗冻干技术，有掌握、了解或者感兴趣的企业可以相互交流一下。</w:t>
      </w:r>
    </w:p>
    <w:p w:rsidR="00E3201F" w:rsidRPr="00306D69" w:rsidRDefault="00E3201F" w:rsidP="00306D69">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306D69" w:rsidRPr="00306D69">
        <w:rPr>
          <w:rFonts w:hint="eastAsia"/>
          <w:color w:val="000000" w:themeColor="text1"/>
          <w:sz w:val="24"/>
          <w:szCs w:val="24"/>
        </w:rPr>
        <w:t>上海创宏生物科技有限公司</w:t>
      </w:r>
    </w:p>
    <w:p w:rsidR="001F7012" w:rsidRDefault="001F7012" w:rsidP="001F7012">
      <w:pPr>
        <w:pStyle w:val="a3"/>
        <w:spacing w:line="360" w:lineRule="auto"/>
        <w:ind w:firstLineChars="0" w:firstLine="0"/>
        <w:jc w:val="left"/>
        <w:rPr>
          <w:b/>
          <w:color w:val="000000" w:themeColor="text1"/>
          <w:sz w:val="24"/>
          <w:szCs w:val="24"/>
        </w:rPr>
      </w:pPr>
    </w:p>
    <w:p w:rsidR="00071F22" w:rsidRDefault="00071F22"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00E3201F" w:rsidRPr="001F7012">
        <w:rPr>
          <w:b/>
          <w:color w:val="000000" w:themeColor="text1"/>
          <w:sz w:val="24"/>
          <w:szCs w:val="24"/>
        </w:rPr>
        <w:t>5</w:t>
      </w:r>
    </w:p>
    <w:p w:rsidR="00CD6CFB" w:rsidRDefault="00071F22"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00CD6CFB" w:rsidRPr="00CD6CFB">
        <w:rPr>
          <w:rFonts w:hint="eastAsia"/>
          <w:color w:val="000000" w:themeColor="text1"/>
          <w:sz w:val="24"/>
          <w:szCs w:val="24"/>
        </w:rPr>
        <w:t>SHPB*02878</w:t>
      </w:r>
    </w:p>
    <w:p w:rsidR="00071F22" w:rsidRPr="001F7012" w:rsidRDefault="00071F22"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CD6CFB" w:rsidRPr="00CD6CFB">
        <w:rPr>
          <w:rFonts w:hint="eastAsia"/>
          <w:color w:val="000000" w:themeColor="text1"/>
          <w:sz w:val="24"/>
          <w:szCs w:val="24"/>
        </w:rPr>
        <w:t>寻求外用制剂或注射剂项目技术转让</w:t>
      </w:r>
      <w:r w:rsidRPr="001F7012">
        <w:rPr>
          <w:rFonts w:hint="eastAsia"/>
          <w:color w:val="000000" w:themeColor="text1"/>
          <w:sz w:val="24"/>
          <w:szCs w:val="24"/>
        </w:rPr>
        <w:tab/>
      </w:r>
    </w:p>
    <w:p w:rsidR="00CD6CFB" w:rsidRPr="00CD6CFB" w:rsidRDefault="00071F22" w:rsidP="00957D67">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CD6CFB" w:rsidRPr="00CD6CFB">
        <w:rPr>
          <w:rFonts w:hint="eastAsia"/>
          <w:color w:val="000000" w:themeColor="text1"/>
          <w:sz w:val="24"/>
          <w:szCs w:val="24"/>
        </w:rPr>
        <w:t>"</w:t>
      </w:r>
      <w:r w:rsidR="00CD6CFB" w:rsidRPr="00CD6CFB">
        <w:rPr>
          <w:rFonts w:hint="eastAsia"/>
          <w:color w:val="000000" w:themeColor="text1"/>
          <w:sz w:val="24"/>
          <w:szCs w:val="24"/>
        </w:rPr>
        <w:t>因企业发展需要，现寻求收购研发项目合作或国外已有技术转让，外用制剂或注射剂。</w:t>
      </w:r>
    </w:p>
    <w:p w:rsidR="00306D69" w:rsidRPr="00CD6CFB" w:rsidRDefault="00CD6CFB" w:rsidP="00CD6CFB">
      <w:pPr>
        <w:pStyle w:val="a3"/>
        <w:spacing w:line="360" w:lineRule="auto"/>
        <w:ind w:firstLine="480"/>
        <w:jc w:val="left"/>
        <w:rPr>
          <w:color w:val="000000" w:themeColor="text1"/>
          <w:sz w:val="24"/>
          <w:szCs w:val="24"/>
        </w:rPr>
      </w:pPr>
      <w:r w:rsidRPr="00CD6CFB">
        <w:rPr>
          <w:rFonts w:hint="eastAsia"/>
          <w:color w:val="000000" w:themeColor="text1"/>
          <w:sz w:val="24"/>
          <w:szCs w:val="24"/>
        </w:rPr>
        <w:t>要求批件不得超过</w:t>
      </w:r>
      <w:r w:rsidRPr="00CD6CFB">
        <w:rPr>
          <w:rFonts w:hint="eastAsia"/>
          <w:color w:val="000000" w:themeColor="text1"/>
          <w:sz w:val="24"/>
          <w:szCs w:val="24"/>
        </w:rPr>
        <w:t>3</w:t>
      </w:r>
      <w:r w:rsidRPr="00CD6CFB">
        <w:rPr>
          <w:rFonts w:hint="eastAsia"/>
          <w:color w:val="000000" w:themeColor="text1"/>
          <w:sz w:val="24"/>
          <w:szCs w:val="24"/>
        </w:rPr>
        <w:t>家，</w:t>
      </w:r>
      <w:r w:rsidRPr="00CD6CFB">
        <w:rPr>
          <w:rFonts w:hint="eastAsia"/>
          <w:color w:val="000000" w:themeColor="text1"/>
          <w:sz w:val="24"/>
          <w:szCs w:val="24"/>
        </w:rPr>
        <w:t>BE</w:t>
      </w:r>
      <w:r w:rsidRPr="00CD6CFB">
        <w:rPr>
          <w:rFonts w:hint="eastAsia"/>
          <w:color w:val="000000" w:themeColor="text1"/>
          <w:sz w:val="24"/>
          <w:szCs w:val="24"/>
        </w:rPr>
        <w:t>做完批件转让，或其他技术成熟项目，长期需求。</w:t>
      </w:r>
    </w:p>
    <w:p w:rsidR="00306D69" w:rsidRPr="00CD6CFB" w:rsidRDefault="00071F22" w:rsidP="00306D69">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CD6CFB" w:rsidRPr="00CD6CFB">
        <w:rPr>
          <w:rFonts w:hint="eastAsia"/>
          <w:color w:val="000000" w:themeColor="text1"/>
          <w:sz w:val="24"/>
          <w:szCs w:val="24"/>
        </w:rPr>
        <w:t>上海通用药业股份有限公司</w:t>
      </w:r>
    </w:p>
    <w:p w:rsidR="001F7012" w:rsidRPr="00306D69" w:rsidRDefault="001F7012" w:rsidP="00306D69">
      <w:pPr>
        <w:pStyle w:val="a3"/>
        <w:spacing w:line="360" w:lineRule="auto"/>
        <w:ind w:firstLineChars="0" w:firstLine="0"/>
        <w:jc w:val="left"/>
        <w:rPr>
          <w:b/>
          <w:color w:val="000000" w:themeColor="text1"/>
          <w:sz w:val="24"/>
          <w:szCs w:val="24"/>
        </w:rPr>
      </w:pPr>
    </w:p>
    <w:p w:rsidR="00071F22" w:rsidRPr="001F7012" w:rsidRDefault="00E3201F" w:rsidP="001F7012">
      <w:pPr>
        <w:pStyle w:val="a3"/>
        <w:numPr>
          <w:ilvl w:val="0"/>
          <w:numId w:val="4"/>
        </w:numPr>
        <w:spacing w:line="360" w:lineRule="auto"/>
        <w:ind w:firstLineChars="0"/>
        <w:jc w:val="left"/>
        <w:rPr>
          <w:b/>
          <w:color w:val="000000" w:themeColor="text1"/>
          <w:sz w:val="24"/>
          <w:szCs w:val="24"/>
        </w:rPr>
      </w:pPr>
      <w:r w:rsidRPr="001F7012">
        <w:rPr>
          <w:b/>
          <w:color w:val="000000" w:themeColor="text1"/>
          <w:sz w:val="24"/>
          <w:szCs w:val="24"/>
        </w:rPr>
        <w:t>农业</w:t>
      </w:r>
    </w:p>
    <w:p w:rsidR="00FA36DE" w:rsidRPr="00FA36DE" w:rsidRDefault="00E3201F" w:rsidP="00982E29">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1</w:t>
      </w:r>
    </w:p>
    <w:p w:rsidR="003A1F70" w:rsidRDefault="00E3201F" w:rsidP="00ED781F">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FA36DE" w:rsidRPr="00FA36DE">
        <w:rPr>
          <w:rFonts w:hint="eastAsia"/>
          <w:color w:val="000000" w:themeColor="text1"/>
          <w:sz w:val="24"/>
          <w:szCs w:val="24"/>
        </w:rPr>
        <w:t>SHPB*01766</w:t>
      </w:r>
      <w:r w:rsidR="00FA36DE" w:rsidRPr="00FA36DE">
        <w:rPr>
          <w:rFonts w:hint="eastAsia"/>
          <w:color w:val="000000" w:themeColor="text1"/>
          <w:sz w:val="24"/>
          <w:szCs w:val="24"/>
        </w:rPr>
        <w:tab/>
      </w:r>
    </w:p>
    <w:p w:rsidR="00ED781F" w:rsidRDefault="00E3201F" w:rsidP="00ED781F">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FA36DE" w:rsidRPr="00FA36DE">
        <w:rPr>
          <w:rFonts w:hint="eastAsia"/>
          <w:color w:val="000000" w:themeColor="text1"/>
          <w:sz w:val="24"/>
          <w:szCs w:val="24"/>
        </w:rPr>
        <w:t>池塘养鱼尾水治理技术</w:t>
      </w:r>
    </w:p>
    <w:p w:rsidR="00FA36DE" w:rsidRDefault="00E3201F" w:rsidP="001F7012">
      <w:pPr>
        <w:pStyle w:val="a3"/>
        <w:spacing w:line="360" w:lineRule="auto"/>
        <w:ind w:firstLineChars="0" w:firstLine="0"/>
        <w:jc w:val="left"/>
        <w:rPr>
          <w:color w:val="000000" w:themeColor="text1"/>
          <w:sz w:val="24"/>
          <w:szCs w:val="24"/>
        </w:rPr>
      </w:pPr>
      <w:r w:rsidRPr="00ED781F">
        <w:rPr>
          <w:b/>
          <w:color w:val="000000" w:themeColor="text1"/>
          <w:sz w:val="24"/>
          <w:szCs w:val="24"/>
        </w:rPr>
        <w:t>需求详情</w:t>
      </w:r>
      <w:r w:rsidRPr="00ED781F">
        <w:rPr>
          <w:rFonts w:hint="eastAsia"/>
          <w:b/>
          <w:color w:val="000000" w:themeColor="text1"/>
          <w:sz w:val="24"/>
          <w:szCs w:val="24"/>
        </w:rPr>
        <w:t>：</w:t>
      </w:r>
      <w:r w:rsidR="00FA36DE" w:rsidRPr="00FA36DE">
        <w:rPr>
          <w:rFonts w:hint="eastAsia"/>
          <w:color w:val="000000" w:themeColor="text1"/>
          <w:sz w:val="24"/>
          <w:szCs w:val="24"/>
        </w:rPr>
        <w:t>池塘养殖过程中随着投饵的逐年逐日积累，产生的粪污和代谢污染物导致池塘水域环境持续恶化，蓝藻爆发、池底氧债及死鱼现象严重，需要能在每天及时转移出固形粪污的技术方案和设施设备，削减固形污染源；同时种植一定比例的水生植物，结合菌藻的调控，净化可溶性污染物；二者相辅相成，解决养殖污染问题和尾水治理难题，实现养殖水体的零排放甚至负排放，为养殖水域水污染治理提供解决方案。</w:t>
      </w:r>
      <w:r w:rsidR="00FA36DE" w:rsidRPr="00FA36DE">
        <w:rPr>
          <w:rFonts w:hint="eastAsia"/>
          <w:color w:val="000000" w:themeColor="text1"/>
          <w:sz w:val="24"/>
          <w:szCs w:val="24"/>
        </w:rPr>
        <w:tab/>
      </w:r>
    </w:p>
    <w:p w:rsidR="001F7012" w:rsidRPr="00FA36DE"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FA36DE" w:rsidRPr="00FA36DE">
        <w:rPr>
          <w:rFonts w:hint="eastAsia"/>
          <w:color w:val="000000" w:themeColor="text1"/>
          <w:sz w:val="24"/>
          <w:szCs w:val="24"/>
        </w:rPr>
        <w:t>上海能正渔业科技开发有限公司</w:t>
      </w:r>
    </w:p>
    <w:p w:rsidR="003A1F70" w:rsidRPr="003A1F70" w:rsidRDefault="003A1F70" w:rsidP="001F7012">
      <w:pPr>
        <w:pStyle w:val="a3"/>
        <w:spacing w:line="360" w:lineRule="auto"/>
        <w:ind w:firstLineChars="0" w:firstLine="0"/>
        <w:jc w:val="left"/>
        <w:rPr>
          <w:color w:val="000000" w:themeColor="text1"/>
          <w:sz w:val="24"/>
          <w:szCs w:val="24"/>
        </w:rPr>
      </w:pPr>
    </w:p>
    <w:p w:rsidR="00E3201F" w:rsidRDefault="00E3201F"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lastRenderedPageBreak/>
        <w:t>需求项目</w:t>
      </w:r>
      <w:r w:rsidRPr="001F7012">
        <w:rPr>
          <w:b/>
          <w:color w:val="000000" w:themeColor="text1"/>
          <w:sz w:val="24"/>
          <w:szCs w:val="24"/>
        </w:rPr>
        <w:t>2</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color w:val="000000" w:themeColor="text1"/>
          <w:sz w:val="24"/>
          <w:szCs w:val="24"/>
        </w:rPr>
        <w:t>：</w:t>
      </w:r>
      <w:r w:rsidR="00FA36DE" w:rsidRPr="00FA36DE">
        <w:rPr>
          <w:rFonts w:hint="eastAsia"/>
          <w:color w:val="000000" w:themeColor="text1"/>
          <w:sz w:val="24"/>
          <w:szCs w:val="24"/>
        </w:rPr>
        <w:t>SHPB*01850</w:t>
      </w:r>
      <w:r w:rsidR="00FA36DE" w:rsidRPr="00FA36DE">
        <w:rPr>
          <w:rFonts w:hint="eastAsia"/>
          <w:color w:val="000000" w:themeColor="text1"/>
          <w:sz w:val="24"/>
          <w:szCs w:val="24"/>
        </w:rPr>
        <w:tab/>
      </w:r>
    </w:p>
    <w:p w:rsidR="00666A5F"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w:t>
      </w:r>
      <w:r w:rsidRPr="001F7012">
        <w:rPr>
          <w:rFonts w:hint="eastAsia"/>
          <w:b/>
          <w:color w:val="000000" w:themeColor="text1"/>
          <w:sz w:val="24"/>
          <w:szCs w:val="24"/>
        </w:rPr>
        <w:t>名称</w:t>
      </w:r>
      <w:r w:rsidRPr="001F7012">
        <w:rPr>
          <w:rFonts w:hint="eastAsia"/>
          <w:color w:val="000000" w:themeColor="text1"/>
          <w:sz w:val="24"/>
          <w:szCs w:val="24"/>
        </w:rPr>
        <w:t>：</w:t>
      </w:r>
      <w:r w:rsidR="00FA36DE" w:rsidRPr="00FA36DE">
        <w:rPr>
          <w:rFonts w:hint="eastAsia"/>
          <w:color w:val="000000" w:themeColor="text1"/>
          <w:sz w:val="24"/>
          <w:szCs w:val="24"/>
        </w:rPr>
        <w:t>工厂化循环水养殖系统</w:t>
      </w:r>
    </w:p>
    <w:p w:rsidR="00FA36DE" w:rsidRDefault="00E3201F" w:rsidP="00FA36DE">
      <w:pPr>
        <w:spacing w:line="360" w:lineRule="auto"/>
        <w:jc w:val="left"/>
        <w:rPr>
          <w:color w:val="000000" w:themeColor="text1"/>
          <w:sz w:val="24"/>
          <w:szCs w:val="24"/>
        </w:rPr>
      </w:pPr>
      <w:r w:rsidRPr="00666A5F">
        <w:rPr>
          <w:b/>
          <w:color w:val="000000" w:themeColor="text1"/>
          <w:sz w:val="24"/>
          <w:szCs w:val="24"/>
        </w:rPr>
        <w:t>需求详情</w:t>
      </w:r>
      <w:r w:rsidRPr="00666A5F">
        <w:rPr>
          <w:rFonts w:hint="eastAsia"/>
          <w:b/>
          <w:color w:val="000000" w:themeColor="text1"/>
          <w:sz w:val="24"/>
          <w:szCs w:val="24"/>
        </w:rPr>
        <w:t>：</w:t>
      </w:r>
      <w:r w:rsidR="00FA36DE" w:rsidRPr="00FA36DE">
        <w:rPr>
          <w:rFonts w:hint="eastAsia"/>
          <w:color w:val="000000" w:themeColor="text1"/>
          <w:sz w:val="24"/>
          <w:szCs w:val="24"/>
        </w:rPr>
        <w:t>循环水养殖设备系统要求：循环水养殖系统养殖水体总面积</w:t>
      </w:r>
      <w:r w:rsidR="00FA36DE" w:rsidRPr="00FA36DE">
        <w:rPr>
          <w:rFonts w:hint="eastAsia"/>
          <w:color w:val="000000" w:themeColor="text1"/>
          <w:sz w:val="24"/>
          <w:szCs w:val="24"/>
        </w:rPr>
        <w:t>1200</w:t>
      </w:r>
      <w:r w:rsidR="00FA36DE" w:rsidRPr="00FA36DE">
        <w:rPr>
          <w:rFonts w:hint="eastAsia"/>
          <w:color w:val="000000" w:themeColor="text1"/>
          <w:sz w:val="24"/>
          <w:szCs w:val="24"/>
        </w:rPr>
        <w:t>平米，占地面积</w:t>
      </w:r>
      <w:r w:rsidR="00FA36DE" w:rsidRPr="00FA36DE">
        <w:rPr>
          <w:rFonts w:hint="eastAsia"/>
          <w:color w:val="000000" w:themeColor="text1"/>
          <w:sz w:val="24"/>
          <w:szCs w:val="24"/>
        </w:rPr>
        <w:t>1400</w:t>
      </w:r>
      <w:r w:rsidR="00FA36DE" w:rsidRPr="00FA36DE">
        <w:rPr>
          <w:rFonts w:hint="eastAsia"/>
          <w:color w:val="000000" w:themeColor="text1"/>
          <w:sz w:val="24"/>
          <w:szCs w:val="24"/>
        </w:rPr>
        <w:t>平米；每个养殖池面积约</w:t>
      </w:r>
      <w:r w:rsidR="00FA36DE" w:rsidRPr="00FA36DE">
        <w:rPr>
          <w:rFonts w:hint="eastAsia"/>
          <w:color w:val="000000" w:themeColor="text1"/>
          <w:sz w:val="24"/>
          <w:szCs w:val="24"/>
        </w:rPr>
        <w:t>120</w:t>
      </w:r>
      <w:r w:rsidR="00FA36DE" w:rsidRPr="00FA36DE">
        <w:rPr>
          <w:rFonts w:hint="eastAsia"/>
          <w:color w:val="000000" w:themeColor="text1"/>
          <w:sz w:val="24"/>
          <w:szCs w:val="24"/>
        </w:rPr>
        <w:t>平米，每立方米养殖水体造价总成本小于</w:t>
      </w:r>
      <w:r w:rsidR="00FA36DE" w:rsidRPr="00FA36DE">
        <w:rPr>
          <w:rFonts w:hint="eastAsia"/>
          <w:color w:val="000000" w:themeColor="text1"/>
          <w:sz w:val="24"/>
          <w:szCs w:val="24"/>
        </w:rPr>
        <w:t>1000</w:t>
      </w:r>
      <w:r w:rsidR="00FA36DE" w:rsidRPr="00FA36DE">
        <w:rPr>
          <w:rFonts w:hint="eastAsia"/>
          <w:color w:val="000000" w:themeColor="text1"/>
          <w:sz w:val="24"/>
          <w:szCs w:val="24"/>
        </w:rPr>
        <w:t>元，每立方米水体养殖鲈鱼或鳜鱼产量达到</w:t>
      </w:r>
      <w:r w:rsidR="00FA36DE" w:rsidRPr="00FA36DE">
        <w:rPr>
          <w:rFonts w:hint="eastAsia"/>
          <w:color w:val="000000" w:themeColor="text1"/>
          <w:sz w:val="24"/>
          <w:szCs w:val="24"/>
        </w:rPr>
        <w:t>35-50kg</w:t>
      </w:r>
      <w:r w:rsidR="00FA36DE" w:rsidRPr="00FA36DE">
        <w:rPr>
          <w:rFonts w:hint="eastAsia"/>
          <w:color w:val="000000" w:themeColor="text1"/>
          <w:sz w:val="24"/>
          <w:szCs w:val="24"/>
        </w:rPr>
        <w:t>，每千瓦时实现水交换的体积大于</w:t>
      </w:r>
      <w:r w:rsidR="00FA36DE" w:rsidRPr="00FA36DE">
        <w:rPr>
          <w:rFonts w:hint="eastAsia"/>
          <w:color w:val="000000" w:themeColor="text1"/>
          <w:sz w:val="24"/>
          <w:szCs w:val="24"/>
        </w:rPr>
        <w:t>150</w:t>
      </w:r>
      <w:r w:rsidR="00FA36DE" w:rsidRPr="00FA36DE">
        <w:rPr>
          <w:rFonts w:hint="eastAsia"/>
          <w:color w:val="000000" w:themeColor="text1"/>
          <w:sz w:val="24"/>
          <w:szCs w:val="24"/>
        </w:rPr>
        <w:t>立方米，</w:t>
      </w:r>
      <w:r w:rsidR="00FA36DE" w:rsidRPr="00FA36DE">
        <w:rPr>
          <w:rFonts w:hint="eastAsia"/>
          <w:color w:val="000000" w:themeColor="text1"/>
          <w:sz w:val="24"/>
          <w:szCs w:val="24"/>
        </w:rPr>
        <w:t>3-4</w:t>
      </w:r>
      <w:r w:rsidR="00FA36DE" w:rsidRPr="00FA36DE">
        <w:rPr>
          <w:rFonts w:hint="eastAsia"/>
          <w:color w:val="000000" w:themeColor="text1"/>
          <w:sz w:val="24"/>
          <w:szCs w:val="24"/>
        </w:rPr>
        <w:t>小时实现一次水体交换，</w:t>
      </w:r>
      <w:r w:rsidR="00FA36DE" w:rsidRPr="00FA36DE">
        <w:rPr>
          <w:rFonts w:hint="eastAsia"/>
          <w:color w:val="000000" w:themeColor="text1"/>
          <w:sz w:val="24"/>
          <w:szCs w:val="24"/>
        </w:rPr>
        <w:t>20</w:t>
      </w:r>
      <w:r w:rsidR="00FA36DE" w:rsidRPr="00FA36DE">
        <w:rPr>
          <w:rFonts w:hint="eastAsia"/>
          <w:color w:val="000000" w:themeColor="text1"/>
          <w:sz w:val="24"/>
          <w:szCs w:val="24"/>
        </w:rPr>
        <w:t>微米以上的固形粪污</w:t>
      </w:r>
      <w:r w:rsidR="00FA36DE" w:rsidRPr="00FA36DE">
        <w:rPr>
          <w:rFonts w:hint="eastAsia"/>
          <w:color w:val="000000" w:themeColor="text1"/>
          <w:sz w:val="24"/>
          <w:szCs w:val="24"/>
        </w:rPr>
        <w:t>90%</w:t>
      </w:r>
      <w:r w:rsidR="00FA36DE" w:rsidRPr="00FA36DE">
        <w:rPr>
          <w:rFonts w:hint="eastAsia"/>
          <w:color w:val="000000" w:themeColor="text1"/>
          <w:sz w:val="24"/>
          <w:szCs w:val="24"/>
        </w:rPr>
        <w:t>以上转移出养殖水体，冬季水温大于</w:t>
      </w:r>
      <w:r w:rsidR="00FA36DE" w:rsidRPr="00FA36DE">
        <w:rPr>
          <w:rFonts w:hint="eastAsia"/>
          <w:color w:val="000000" w:themeColor="text1"/>
          <w:sz w:val="24"/>
          <w:szCs w:val="24"/>
        </w:rPr>
        <w:t>12</w:t>
      </w:r>
      <w:r w:rsidR="00FA36DE" w:rsidRPr="00FA36DE">
        <w:rPr>
          <w:rFonts w:hint="eastAsia"/>
          <w:color w:val="000000" w:themeColor="text1"/>
          <w:sz w:val="24"/>
          <w:szCs w:val="24"/>
        </w:rPr>
        <w:t>℃，总体运转能耗小于</w:t>
      </w:r>
      <w:r w:rsidR="00FA36DE" w:rsidRPr="00FA36DE">
        <w:rPr>
          <w:rFonts w:hint="eastAsia"/>
          <w:color w:val="000000" w:themeColor="text1"/>
          <w:sz w:val="24"/>
          <w:szCs w:val="24"/>
        </w:rPr>
        <w:t>30kw</w:t>
      </w:r>
      <w:r w:rsidR="00FA36DE" w:rsidRPr="00FA36DE">
        <w:rPr>
          <w:rFonts w:hint="eastAsia"/>
          <w:color w:val="000000" w:themeColor="text1"/>
          <w:sz w:val="24"/>
          <w:szCs w:val="24"/>
        </w:rPr>
        <w:t>，总投资小于</w:t>
      </w:r>
      <w:r w:rsidR="00FA36DE" w:rsidRPr="00FA36DE">
        <w:rPr>
          <w:rFonts w:hint="eastAsia"/>
          <w:color w:val="000000" w:themeColor="text1"/>
          <w:sz w:val="24"/>
          <w:szCs w:val="24"/>
        </w:rPr>
        <w:t>500</w:t>
      </w:r>
      <w:r w:rsidR="00FA36DE" w:rsidRPr="00FA36DE">
        <w:rPr>
          <w:rFonts w:hint="eastAsia"/>
          <w:color w:val="000000" w:themeColor="text1"/>
          <w:sz w:val="24"/>
          <w:szCs w:val="24"/>
        </w:rPr>
        <w:t>万元，可溶性污染物的净化水体</w:t>
      </w:r>
      <w:r w:rsidR="00FA36DE" w:rsidRPr="00FA36DE">
        <w:rPr>
          <w:rFonts w:hint="eastAsia"/>
          <w:color w:val="000000" w:themeColor="text1"/>
          <w:sz w:val="24"/>
          <w:szCs w:val="24"/>
        </w:rPr>
        <w:t>20</w:t>
      </w:r>
      <w:r w:rsidR="00FA36DE" w:rsidRPr="00FA36DE">
        <w:rPr>
          <w:rFonts w:hint="eastAsia"/>
          <w:color w:val="000000" w:themeColor="text1"/>
          <w:sz w:val="24"/>
          <w:szCs w:val="24"/>
        </w:rPr>
        <w:t>亩，实现养鱼污水的零排放。</w:t>
      </w:r>
    </w:p>
    <w:p w:rsidR="00FA36DE" w:rsidRPr="00FA36DE" w:rsidRDefault="00E3201F" w:rsidP="00FA36DE">
      <w:pPr>
        <w:pStyle w:val="a3"/>
        <w:spacing w:line="360" w:lineRule="auto"/>
        <w:ind w:firstLineChars="0" w:firstLine="0"/>
        <w:jc w:val="left"/>
        <w:rPr>
          <w:color w:val="000000" w:themeColor="text1"/>
          <w:sz w:val="24"/>
          <w:szCs w:val="24"/>
        </w:rPr>
      </w:pPr>
      <w:r w:rsidRPr="001F7012">
        <w:rPr>
          <w:b/>
          <w:color w:val="000000" w:themeColor="text1"/>
          <w:sz w:val="24"/>
          <w:szCs w:val="24"/>
        </w:rPr>
        <w:t>需求</w:t>
      </w:r>
      <w:r w:rsidRPr="001F7012">
        <w:rPr>
          <w:rFonts w:hint="eastAsia"/>
          <w:b/>
          <w:color w:val="000000" w:themeColor="text1"/>
          <w:sz w:val="24"/>
          <w:szCs w:val="24"/>
        </w:rPr>
        <w:t>企业：</w:t>
      </w:r>
      <w:r w:rsidR="00FA36DE" w:rsidRPr="00FA36DE">
        <w:rPr>
          <w:rFonts w:hint="eastAsia"/>
          <w:color w:val="000000" w:themeColor="text1"/>
          <w:sz w:val="24"/>
          <w:szCs w:val="24"/>
        </w:rPr>
        <w:t>上海能正渔业科技开发有限公司</w:t>
      </w:r>
    </w:p>
    <w:p w:rsidR="001F7012" w:rsidRPr="004D6780" w:rsidRDefault="004D6780" w:rsidP="00FA36DE">
      <w:pPr>
        <w:spacing w:line="360" w:lineRule="auto"/>
        <w:jc w:val="left"/>
        <w:rPr>
          <w:color w:val="000000" w:themeColor="text1"/>
          <w:sz w:val="24"/>
          <w:szCs w:val="24"/>
        </w:rPr>
      </w:pPr>
      <w:r w:rsidRPr="004D6780">
        <w:rPr>
          <w:rFonts w:hint="eastAsia"/>
          <w:color w:val="000000" w:themeColor="text1"/>
          <w:sz w:val="24"/>
          <w:szCs w:val="24"/>
        </w:rPr>
        <w:tab/>
      </w:r>
    </w:p>
    <w:p w:rsidR="00E3201F" w:rsidRDefault="00E3201F"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3</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008A51B5" w:rsidRPr="008A51B5">
        <w:rPr>
          <w:rFonts w:hint="eastAsia"/>
          <w:color w:val="000000" w:themeColor="text1"/>
          <w:sz w:val="24"/>
          <w:szCs w:val="24"/>
        </w:rPr>
        <w:t>SHPB*03452</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8A51B5" w:rsidRPr="008A51B5">
        <w:rPr>
          <w:rFonts w:hint="eastAsia"/>
          <w:color w:val="000000" w:themeColor="text1"/>
          <w:sz w:val="24"/>
          <w:szCs w:val="24"/>
        </w:rPr>
        <w:t>养殖废水深度净化循环利用技术</w:t>
      </w:r>
      <w:r w:rsidR="004D6780" w:rsidRPr="004D6780">
        <w:rPr>
          <w:rFonts w:hint="eastAsia"/>
          <w:color w:val="000000" w:themeColor="text1"/>
          <w:sz w:val="24"/>
          <w:szCs w:val="24"/>
        </w:rPr>
        <w:tab/>
      </w:r>
    </w:p>
    <w:p w:rsidR="008A51B5" w:rsidRPr="008A51B5" w:rsidRDefault="00E3201F" w:rsidP="008A51B5">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Pr="001F7012">
        <w:rPr>
          <w:rFonts w:hint="eastAsia"/>
          <w:b/>
          <w:color w:val="000000" w:themeColor="text1"/>
          <w:sz w:val="24"/>
          <w:szCs w:val="24"/>
        </w:rPr>
        <w:tab/>
      </w:r>
      <w:r w:rsidR="008A51B5" w:rsidRPr="008A51B5">
        <w:rPr>
          <w:rFonts w:hint="eastAsia"/>
          <w:color w:val="000000" w:themeColor="text1"/>
          <w:sz w:val="24"/>
          <w:szCs w:val="24"/>
        </w:rPr>
        <w:t>实现养殖尾水深度净化和综合利用，提高水产养殖产品品质量和降低用水成本及废水处理成本，是提高养殖经济效益的重要手段。如何解决尾水循环利用及养殖废水零排放问题，探究采用养殖尾水经充分净化后回用养殖系统的可行性。</w:t>
      </w:r>
    </w:p>
    <w:p w:rsidR="008A51B5" w:rsidRPr="008A51B5" w:rsidRDefault="008A51B5" w:rsidP="008A51B5">
      <w:pPr>
        <w:pStyle w:val="a3"/>
        <w:spacing w:line="360" w:lineRule="auto"/>
        <w:ind w:firstLine="480"/>
        <w:jc w:val="left"/>
        <w:rPr>
          <w:color w:val="000000" w:themeColor="text1"/>
          <w:sz w:val="24"/>
          <w:szCs w:val="24"/>
        </w:rPr>
      </w:pPr>
      <w:r w:rsidRPr="008A51B5">
        <w:rPr>
          <w:rFonts w:hint="eastAsia"/>
          <w:color w:val="000000" w:themeColor="text1"/>
          <w:sz w:val="24"/>
          <w:szCs w:val="24"/>
        </w:rPr>
        <w:t xml:space="preserve">    </w:t>
      </w:r>
      <w:r w:rsidRPr="008A51B5">
        <w:rPr>
          <w:rFonts w:hint="eastAsia"/>
          <w:color w:val="000000" w:themeColor="text1"/>
          <w:sz w:val="24"/>
          <w:szCs w:val="24"/>
        </w:rPr>
        <w:t>该技术的主要研究内容为将种养结合核心区域的养殖废水集中收集，通过主排水暗渠进入初级净化系统（包含暗沉淀池及超氧曝气池），再进入沉水植物涵养塘深度净化区。通过高效养殖、生态净化，实现养殖尾水的生态深度净化回用，实现零排放，进而改善区域生态环境，对提高水产品质量，实现水产品健康养殖，推动水产业的可持续发展具有重要的意义。</w:t>
      </w:r>
    </w:p>
    <w:p w:rsidR="008A51B5" w:rsidRDefault="00E3201F" w:rsidP="008A51B5">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需求企业：</w:t>
      </w:r>
      <w:r w:rsidR="008A51B5" w:rsidRPr="008A51B5">
        <w:rPr>
          <w:rFonts w:hint="eastAsia"/>
          <w:color w:val="000000" w:themeColor="text1"/>
          <w:sz w:val="24"/>
          <w:szCs w:val="24"/>
        </w:rPr>
        <w:t>上海开太鱼文化发展有限公司</w:t>
      </w:r>
    </w:p>
    <w:p w:rsidR="009C587C" w:rsidRPr="008A51B5" w:rsidRDefault="009C587C" w:rsidP="008A51B5">
      <w:pPr>
        <w:pStyle w:val="a3"/>
        <w:spacing w:line="360" w:lineRule="auto"/>
        <w:ind w:firstLineChars="0" w:firstLine="0"/>
        <w:jc w:val="left"/>
        <w:rPr>
          <w:color w:val="000000" w:themeColor="text1"/>
          <w:sz w:val="24"/>
          <w:szCs w:val="24"/>
        </w:rPr>
      </w:pPr>
    </w:p>
    <w:p w:rsidR="00E3201F" w:rsidRPr="001F7012" w:rsidRDefault="00E3201F"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4</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A41486" w:rsidRPr="00A41486">
        <w:rPr>
          <w:rFonts w:hint="eastAsia"/>
          <w:color w:val="000000" w:themeColor="text1"/>
          <w:sz w:val="24"/>
          <w:szCs w:val="24"/>
        </w:rPr>
        <w:t>SHPB*03453</w:t>
      </w:r>
      <w:r w:rsidR="00122BF3" w:rsidRPr="00122BF3">
        <w:rPr>
          <w:rFonts w:hint="eastAsia"/>
          <w:color w:val="000000" w:themeColor="text1"/>
          <w:sz w:val="24"/>
          <w:szCs w:val="24"/>
        </w:rPr>
        <w:tab/>
      </w:r>
    </w:p>
    <w:p w:rsidR="00E3201F" w:rsidRP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A41486" w:rsidRPr="00A41486">
        <w:rPr>
          <w:rFonts w:hint="eastAsia"/>
          <w:color w:val="000000" w:themeColor="text1"/>
          <w:sz w:val="24"/>
          <w:szCs w:val="24"/>
        </w:rPr>
        <w:t>有机鲈鱼养殖技术</w:t>
      </w:r>
    </w:p>
    <w:p w:rsidR="00A41486" w:rsidRPr="00A41486" w:rsidRDefault="00E3201F" w:rsidP="002F6302">
      <w:pPr>
        <w:pStyle w:val="a3"/>
        <w:spacing w:line="360" w:lineRule="auto"/>
        <w:ind w:firstLineChars="0" w:firstLine="0"/>
        <w:jc w:val="left"/>
        <w:rPr>
          <w:color w:val="000000" w:themeColor="text1"/>
          <w:sz w:val="24"/>
          <w:szCs w:val="24"/>
        </w:rPr>
      </w:pPr>
      <w:r w:rsidRPr="001F7012">
        <w:rPr>
          <w:b/>
          <w:color w:val="000000" w:themeColor="text1"/>
          <w:sz w:val="24"/>
          <w:szCs w:val="24"/>
        </w:rPr>
        <w:lastRenderedPageBreak/>
        <w:t>需求详情</w:t>
      </w:r>
      <w:r w:rsidRPr="001F7012">
        <w:rPr>
          <w:rFonts w:hint="eastAsia"/>
          <w:b/>
          <w:color w:val="000000" w:themeColor="text1"/>
          <w:sz w:val="24"/>
          <w:szCs w:val="24"/>
        </w:rPr>
        <w:t>：</w:t>
      </w:r>
      <w:r w:rsidR="00122BF3" w:rsidRPr="00122BF3">
        <w:rPr>
          <w:rFonts w:hint="eastAsia"/>
          <w:color w:val="000000" w:themeColor="text1"/>
          <w:sz w:val="24"/>
          <w:szCs w:val="24"/>
        </w:rPr>
        <w:tab/>
      </w:r>
      <w:r w:rsidR="00A41486" w:rsidRPr="00A41486">
        <w:rPr>
          <w:rFonts w:hint="eastAsia"/>
          <w:color w:val="000000" w:themeColor="text1"/>
          <w:sz w:val="24"/>
          <w:szCs w:val="24"/>
        </w:rPr>
        <w:t>加州鲈鱼又名大口黑鲈，隶属鲈形目太阳鱼科，原产地为美国加利福尼亚州。通过引种逐步扩散，现已遍布美国、加拿大以及世界上其他许多国家。我国自</w:t>
      </w:r>
      <w:r w:rsidR="00A41486" w:rsidRPr="00A41486">
        <w:rPr>
          <w:rFonts w:hint="eastAsia"/>
          <w:color w:val="000000" w:themeColor="text1"/>
          <w:sz w:val="24"/>
          <w:szCs w:val="24"/>
        </w:rPr>
        <w:t>20</w:t>
      </w:r>
      <w:r w:rsidR="00A41486" w:rsidRPr="00A41486">
        <w:rPr>
          <w:rFonts w:hint="eastAsia"/>
          <w:color w:val="000000" w:themeColor="text1"/>
          <w:sz w:val="24"/>
          <w:szCs w:val="24"/>
        </w:rPr>
        <w:t>世纪</w:t>
      </w:r>
      <w:r w:rsidR="00A41486" w:rsidRPr="00A41486">
        <w:rPr>
          <w:rFonts w:hint="eastAsia"/>
          <w:color w:val="000000" w:themeColor="text1"/>
          <w:sz w:val="24"/>
          <w:szCs w:val="24"/>
        </w:rPr>
        <w:t>80</w:t>
      </w:r>
      <w:r w:rsidR="00A41486" w:rsidRPr="00A41486">
        <w:rPr>
          <w:rFonts w:hint="eastAsia"/>
          <w:color w:val="000000" w:themeColor="text1"/>
          <w:sz w:val="24"/>
          <w:szCs w:val="24"/>
        </w:rPr>
        <w:t>年代初引进。通过试养证明，该鱼具有生长快，病害少、耐低温，肉多刺少，味道鲜美，营养丰富的优点，很受市场欢迎。加州鲈鱼能在我国各种水域以多种养殖方式，如何能在较短的时间内，养殖优质高产高效的加州鲈鱼，是一项较大发展前景的养殖技术。</w:t>
      </w:r>
    </w:p>
    <w:p w:rsidR="00A41486" w:rsidRDefault="00A41486" w:rsidP="00A41486">
      <w:pPr>
        <w:pStyle w:val="a3"/>
        <w:spacing w:line="360" w:lineRule="auto"/>
        <w:ind w:firstLineChars="0" w:firstLine="480"/>
        <w:jc w:val="left"/>
        <w:rPr>
          <w:color w:val="000000" w:themeColor="text1"/>
          <w:sz w:val="24"/>
          <w:szCs w:val="24"/>
        </w:rPr>
      </w:pPr>
      <w:r w:rsidRPr="00A41486">
        <w:rPr>
          <w:rFonts w:hint="eastAsia"/>
          <w:color w:val="000000" w:themeColor="text1"/>
          <w:sz w:val="24"/>
          <w:szCs w:val="24"/>
        </w:rPr>
        <w:t>加州鲈鱼为凶猛鱼类，喜欢食动物性饵料。要求水质清新、溶氧丰富。探索和研究加州鲈鱼的养殖模式、苗种放养量、饵料及投喂方法、饲养管理、鱼病防制等技术，对于加州鲈鱼的养殖具有重要的意义。</w:t>
      </w:r>
    </w:p>
    <w:p w:rsidR="00122BF3" w:rsidRPr="00A41486" w:rsidRDefault="00E3201F" w:rsidP="00A41486">
      <w:pPr>
        <w:pStyle w:val="a3"/>
        <w:spacing w:line="360" w:lineRule="auto"/>
        <w:ind w:firstLineChars="0" w:firstLine="0"/>
        <w:jc w:val="left"/>
        <w:rPr>
          <w:color w:val="000000" w:themeColor="text1"/>
          <w:sz w:val="24"/>
          <w:szCs w:val="24"/>
        </w:rPr>
      </w:pPr>
      <w:r w:rsidRPr="00A41486">
        <w:rPr>
          <w:b/>
          <w:color w:val="000000" w:themeColor="text1"/>
          <w:sz w:val="24"/>
          <w:szCs w:val="24"/>
        </w:rPr>
        <w:t>需求企业</w:t>
      </w:r>
      <w:r w:rsidRPr="00A41486">
        <w:rPr>
          <w:rFonts w:hint="eastAsia"/>
          <w:b/>
          <w:color w:val="000000" w:themeColor="text1"/>
          <w:sz w:val="24"/>
          <w:szCs w:val="24"/>
        </w:rPr>
        <w:t>：</w:t>
      </w:r>
      <w:r w:rsidR="00122BF3" w:rsidRPr="00A41486">
        <w:rPr>
          <w:rFonts w:hint="eastAsia"/>
          <w:color w:val="000000" w:themeColor="text1"/>
          <w:sz w:val="24"/>
          <w:szCs w:val="24"/>
        </w:rPr>
        <w:tab/>
      </w:r>
      <w:r w:rsidR="00A41486" w:rsidRPr="00A41486">
        <w:rPr>
          <w:rFonts w:hint="eastAsia"/>
          <w:color w:val="000000" w:themeColor="text1"/>
          <w:sz w:val="24"/>
          <w:szCs w:val="24"/>
        </w:rPr>
        <w:t>上海开太鱼文化发展有限公司</w:t>
      </w:r>
    </w:p>
    <w:p w:rsidR="00122BF3" w:rsidRPr="00122BF3" w:rsidRDefault="00122BF3" w:rsidP="00122BF3">
      <w:pPr>
        <w:pStyle w:val="a3"/>
        <w:spacing w:line="360" w:lineRule="auto"/>
        <w:ind w:firstLine="480"/>
        <w:jc w:val="left"/>
        <w:rPr>
          <w:color w:val="000000" w:themeColor="text1"/>
          <w:sz w:val="24"/>
          <w:szCs w:val="24"/>
        </w:rPr>
      </w:pPr>
      <w:r w:rsidRPr="00122BF3">
        <w:rPr>
          <w:rFonts w:hint="eastAsia"/>
          <w:color w:val="000000" w:themeColor="text1"/>
          <w:sz w:val="24"/>
          <w:szCs w:val="24"/>
        </w:rPr>
        <w:tab/>
      </w:r>
      <w:r w:rsidRPr="00122BF3">
        <w:rPr>
          <w:rFonts w:hint="eastAsia"/>
          <w:color w:val="000000" w:themeColor="text1"/>
          <w:sz w:val="24"/>
          <w:szCs w:val="24"/>
        </w:rPr>
        <w:tab/>
      </w:r>
    </w:p>
    <w:p w:rsidR="009C587C" w:rsidRPr="008C5470" w:rsidRDefault="00E3201F" w:rsidP="008C5470">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5</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009C587C" w:rsidRPr="009C587C">
        <w:rPr>
          <w:rFonts w:hint="eastAsia"/>
          <w:color w:val="000000" w:themeColor="text1"/>
          <w:sz w:val="24"/>
          <w:szCs w:val="24"/>
        </w:rPr>
        <w:t>SHPB*03401</w:t>
      </w:r>
    </w:p>
    <w:p w:rsidR="009C587C" w:rsidRDefault="00E3201F" w:rsidP="009C587C">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9C587C" w:rsidRPr="009C587C">
        <w:rPr>
          <w:rFonts w:hint="eastAsia"/>
          <w:color w:val="000000" w:themeColor="text1"/>
          <w:sz w:val="24"/>
          <w:szCs w:val="24"/>
        </w:rPr>
        <w:t>有机小龙虾“虾稻共作”种养结合技术</w:t>
      </w:r>
      <w:r w:rsidR="009C587C" w:rsidRPr="009C587C">
        <w:rPr>
          <w:rFonts w:hint="eastAsia"/>
          <w:color w:val="000000" w:themeColor="text1"/>
          <w:sz w:val="24"/>
          <w:szCs w:val="24"/>
        </w:rPr>
        <w:tab/>
      </w:r>
    </w:p>
    <w:p w:rsidR="009C587C" w:rsidRPr="009C587C" w:rsidRDefault="00E3201F" w:rsidP="009C587C">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9C587C" w:rsidRPr="009C587C">
        <w:rPr>
          <w:rFonts w:hint="eastAsia"/>
          <w:color w:val="000000" w:themeColor="text1"/>
          <w:sz w:val="24"/>
          <w:szCs w:val="24"/>
        </w:rPr>
        <w:t xml:space="preserve"> </w:t>
      </w:r>
      <w:r w:rsidR="009C587C" w:rsidRPr="009C587C">
        <w:rPr>
          <w:rFonts w:hint="eastAsia"/>
          <w:color w:val="000000" w:themeColor="text1"/>
          <w:sz w:val="24"/>
          <w:szCs w:val="24"/>
        </w:rPr>
        <w:t>小龙虾的蛋白质含量为</w:t>
      </w:r>
      <w:r w:rsidR="009C587C" w:rsidRPr="009C587C">
        <w:rPr>
          <w:rFonts w:hint="eastAsia"/>
          <w:color w:val="000000" w:themeColor="text1"/>
          <w:sz w:val="24"/>
          <w:szCs w:val="24"/>
        </w:rPr>
        <w:t>18.9%</w:t>
      </w:r>
      <w:r w:rsidR="009C587C" w:rsidRPr="009C587C">
        <w:rPr>
          <w:rFonts w:hint="eastAsia"/>
          <w:color w:val="000000" w:themeColor="text1"/>
          <w:sz w:val="24"/>
          <w:szCs w:val="24"/>
        </w:rPr>
        <w:t>，高于大多数的淡水和海水鱼虾，其氨基酸组成优于肉类，含有人体所必需的而体内又不能合成或合成量不足的</w:t>
      </w:r>
      <w:r w:rsidR="009C587C" w:rsidRPr="009C587C">
        <w:rPr>
          <w:rFonts w:hint="eastAsia"/>
          <w:color w:val="000000" w:themeColor="text1"/>
          <w:sz w:val="24"/>
          <w:szCs w:val="24"/>
        </w:rPr>
        <w:t>8</w:t>
      </w:r>
      <w:r w:rsidR="009C587C" w:rsidRPr="009C587C">
        <w:rPr>
          <w:rFonts w:hint="eastAsia"/>
          <w:color w:val="000000" w:themeColor="text1"/>
          <w:sz w:val="24"/>
          <w:szCs w:val="24"/>
        </w:rPr>
        <w:t>种必需氨基酸，不但包括异亮氨酸、色氨酸、赖氨酸、苯丙氨酸、缬氨酸和苏氨酸，而且还含有脊椎动物体内含量很少的精氨酸，因此，营养价值高，肉质鲜美，小龙虾已成为广受欢迎的美食。然而目前小龙虾养殖主要存在两个方面的问题：（</w:t>
      </w:r>
      <w:r w:rsidR="009C587C" w:rsidRPr="009C587C">
        <w:rPr>
          <w:rFonts w:hint="eastAsia"/>
          <w:color w:val="000000" w:themeColor="text1"/>
          <w:sz w:val="24"/>
          <w:szCs w:val="24"/>
        </w:rPr>
        <w:t>1</w:t>
      </w:r>
      <w:r w:rsidR="009C587C" w:rsidRPr="009C587C">
        <w:rPr>
          <w:rFonts w:hint="eastAsia"/>
          <w:color w:val="000000" w:themeColor="text1"/>
          <w:sz w:val="24"/>
          <w:szCs w:val="24"/>
        </w:rPr>
        <w:t>）养殖水体受污染，小龙虾品质差，食用不健康、不安全。由于小龙虾的生长习性，加之小龙虾喜食腐败的食物，部分养殖户误认为小龙虾对养殖环境要求不高，喜欢比较脏的水体。导致小龙虾养殖水环境多存在水体环境差，水体富营养化，甚至出现黑臭水体养殖的现象，导致小龙虾品质下降，甚至携带一些对人健康有害的病菌和寄生虫。这严重影响到小龙虾的市场需求。（</w:t>
      </w:r>
      <w:r w:rsidR="009C587C" w:rsidRPr="009C587C">
        <w:rPr>
          <w:rFonts w:hint="eastAsia"/>
          <w:color w:val="000000" w:themeColor="text1"/>
          <w:sz w:val="24"/>
          <w:szCs w:val="24"/>
        </w:rPr>
        <w:t>2</w:t>
      </w:r>
      <w:r w:rsidR="009C587C" w:rsidRPr="009C587C">
        <w:rPr>
          <w:rFonts w:hint="eastAsia"/>
          <w:color w:val="000000" w:themeColor="text1"/>
          <w:sz w:val="24"/>
          <w:szCs w:val="24"/>
        </w:rPr>
        <w:t>）养殖技术不先进，养殖风险大，经济效益低。在养殖过程中，容易发生养殖密度过大、营养不良、生长环境条件差、近亲繁殖等因素，容易性早熟，产品虾个体小，“小老头虾”（个体</w:t>
      </w:r>
      <w:r w:rsidR="009C587C" w:rsidRPr="009C587C">
        <w:rPr>
          <w:rFonts w:hint="eastAsia"/>
          <w:color w:val="000000" w:themeColor="text1"/>
          <w:sz w:val="24"/>
          <w:szCs w:val="24"/>
        </w:rPr>
        <w:t>15g /</w:t>
      </w:r>
      <w:r w:rsidR="009C587C" w:rsidRPr="009C587C">
        <w:rPr>
          <w:rFonts w:hint="eastAsia"/>
          <w:color w:val="000000" w:themeColor="text1"/>
          <w:sz w:val="24"/>
          <w:szCs w:val="24"/>
        </w:rPr>
        <w:t>只以下，体色呈褐红色）比例增多，产量减少，经济效益下降。</w:t>
      </w:r>
    </w:p>
    <w:p w:rsidR="009C587C" w:rsidRPr="009C587C" w:rsidRDefault="009C587C" w:rsidP="009C587C">
      <w:pPr>
        <w:pStyle w:val="a3"/>
        <w:spacing w:line="360" w:lineRule="auto"/>
        <w:ind w:firstLine="480"/>
        <w:jc w:val="left"/>
        <w:rPr>
          <w:color w:val="000000" w:themeColor="text1"/>
          <w:sz w:val="24"/>
          <w:szCs w:val="24"/>
        </w:rPr>
      </w:pPr>
      <w:r w:rsidRPr="009C587C">
        <w:rPr>
          <w:rFonts w:hint="eastAsia"/>
          <w:color w:val="000000" w:themeColor="text1"/>
          <w:sz w:val="24"/>
          <w:szCs w:val="24"/>
        </w:rPr>
        <w:t>因此，以“虾稻共作”种养结合模式为核心，开展小龙虾有机养殖技术研</w:t>
      </w:r>
      <w:r w:rsidRPr="009C587C">
        <w:rPr>
          <w:rFonts w:hint="eastAsia"/>
          <w:color w:val="000000" w:themeColor="text1"/>
          <w:sz w:val="24"/>
          <w:szCs w:val="24"/>
        </w:rPr>
        <w:lastRenderedPageBreak/>
        <w:t>究及应用具有重要意义。利用虾与稻的协同共生关系，实现富营养化水体资源化及清水养殖小龙虾。</w:t>
      </w:r>
    </w:p>
    <w:p w:rsidR="00E3201F" w:rsidRPr="009C587C" w:rsidRDefault="00E3201F" w:rsidP="009C587C">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需求企业：</w:t>
      </w:r>
      <w:r w:rsidR="009C587C" w:rsidRPr="009C587C">
        <w:rPr>
          <w:rFonts w:hint="eastAsia"/>
          <w:color w:val="000000" w:themeColor="text1"/>
          <w:sz w:val="24"/>
          <w:szCs w:val="24"/>
        </w:rPr>
        <w:t>上海开太鱼文化发展有限公司</w:t>
      </w:r>
      <w:r w:rsidR="009C587C" w:rsidRPr="009C587C">
        <w:rPr>
          <w:rFonts w:hint="eastAsia"/>
          <w:color w:val="000000" w:themeColor="text1"/>
          <w:sz w:val="24"/>
          <w:szCs w:val="24"/>
        </w:rPr>
        <w:tab/>
      </w:r>
    </w:p>
    <w:p w:rsidR="00894B53" w:rsidRPr="00894B53" w:rsidRDefault="00894B53" w:rsidP="001F7012">
      <w:pPr>
        <w:pStyle w:val="a3"/>
        <w:spacing w:line="360" w:lineRule="auto"/>
        <w:ind w:firstLineChars="0" w:firstLine="0"/>
        <w:jc w:val="left"/>
        <w:rPr>
          <w:color w:val="000000" w:themeColor="text1"/>
          <w:sz w:val="24"/>
          <w:szCs w:val="24"/>
        </w:rPr>
      </w:pPr>
      <w:r w:rsidRPr="00894B53">
        <w:rPr>
          <w:b/>
          <w:color w:val="000000" w:themeColor="text1"/>
          <w:sz w:val="24"/>
          <w:szCs w:val="24"/>
        </w:rPr>
        <w:t>需求联系人</w:t>
      </w:r>
      <w:r w:rsidRPr="00894B53">
        <w:rPr>
          <w:rFonts w:hint="eastAsia"/>
          <w:b/>
          <w:color w:val="000000" w:themeColor="text1"/>
          <w:sz w:val="24"/>
          <w:szCs w:val="24"/>
        </w:rPr>
        <w:t>：</w:t>
      </w:r>
      <w:r w:rsidRPr="00894B53">
        <w:rPr>
          <w:color w:val="000000" w:themeColor="text1"/>
          <w:sz w:val="24"/>
          <w:szCs w:val="24"/>
        </w:rPr>
        <w:t>孙梅竹</w:t>
      </w:r>
    </w:p>
    <w:p w:rsidR="00894B53" w:rsidRPr="00894B53" w:rsidRDefault="00894B53" w:rsidP="001F7012">
      <w:pPr>
        <w:pStyle w:val="a3"/>
        <w:spacing w:line="360" w:lineRule="auto"/>
        <w:ind w:firstLineChars="0" w:firstLine="0"/>
        <w:jc w:val="left"/>
        <w:rPr>
          <w:color w:val="000000" w:themeColor="text1"/>
          <w:sz w:val="24"/>
          <w:szCs w:val="24"/>
        </w:rPr>
      </w:pPr>
      <w:r w:rsidRPr="00894B53">
        <w:rPr>
          <w:b/>
          <w:color w:val="000000" w:themeColor="text1"/>
          <w:sz w:val="24"/>
          <w:szCs w:val="24"/>
        </w:rPr>
        <w:t>联系方式</w:t>
      </w:r>
      <w:r w:rsidRPr="00894B53">
        <w:rPr>
          <w:rFonts w:hint="eastAsia"/>
          <w:b/>
          <w:color w:val="000000" w:themeColor="text1"/>
          <w:sz w:val="24"/>
          <w:szCs w:val="24"/>
        </w:rPr>
        <w:t>：</w:t>
      </w:r>
      <w:r w:rsidRPr="00894B53">
        <w:rPr>
          <w:rFonts w:hint="eastAsia"/>
          <w:color w:val="000000" w:themeColor="text1"/>
          <w:sz w:val="24"/>
          <w:szCs w:val="24"/>
        </w:rPr>
        <w:t>1</w:t>
      </w:r>
      <w:r w:rsidRPr="00894B53">
        <w:rPr>
          <w:color w:val="000000" w:themeColor="text1"/>
          <w:sz w:val="24"/>
          <w:szCs w:val="24"/>
        </w:rPr>
        <w:t>8862460140</w:t>
      </w:r>
    </w:p>
    <w:p w:rsidR="00071F22" w:rsidRPr="001F7012" w:rsidRDefault="00071F22" w:rsidP="001F7012">
      <w:pPr>
        <w:pStyle w:val="a3"/>
        <w:spacing w:line="360" w:lineRule="auto"/>
        <w:ind w:firstLineChars="0" w:firstLine="0"/>
        <w:jc w:val="left"/>
        <w:rPr>
          <w:color w:val="000000" w:themeColor="text1"/>
          <w:sz w:val="24"/>
          <w:szCs w:val="24"/>
        </w:rPr>
      </w:pPr>
    </w:p>
    <w:p w:rsidR="00364C40" w:rsidRPr="001F7012" w:rsidRDefault="00364C40" w:rsidP="001F7012">
      <w:pPr>
        <w:spacing w:line="360" w:lineRule="auto"/>
        <w:jc w:val="left"/>
        <w:rPr>
          <w:color w:val="000000" w:themeColor="text1"/>
          <w:sz w:val="24"/>
          <w:szCs w:val="24"/>
        </w:rPr>
      </w:pPr>
    </w:p>
    <w:sectPr w:rsidR="00364C40" w:rsidRPr="001F70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81" w:rsidRDefault="00D64D81" w:rsidP="001F7012">
      <w:r>
        <w:separator/>
      </w:r>
    </w:p>
  </w:endnote>
  <w:endnote w:type="continuationSeparator" w:id="0">
    <w:p w:rsidR="00D64D81" w:rsidRDefault="00D64D81" w:rsidP="001F7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81" w:rsidRDefault="00D64D81" w:rsidP="001F7012">
      <w:r>
        <w:separator/>
      </w:r>
    </w:p>
  </w:footnote>
  <w:footnote w:type="continuationSeparator" w:id="0">
    <w:p w:rsidR="00D64D81" w:rsidRDefault="00D64D81" w:rsidP="001F70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B1AAF"/>
    <w:multiLevelType w:val="hybridMultilevel"/>
    <w:tmpl w:val="EC401576"/>
    <w:lvl w:ilvl="0" w:tplc="08A89454">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7DB737F"/>
    <w:multiLevelType w:val="hybridMultilevel"/>
    <w:tmpl w:val="EA1CEC76"/>
    <w:lvl w:ilvl="0" w:tplc="01E862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CF44515"/>
    <w:multiLevelType w:val="hybridMultilevel"/>
    <w:tmpl w:val="B6D807F8"/>
    <w:lvl w:ilvl="0" w:tplc="440868C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CCA2C18"/>
    <w:multiLevelType w:val="hybridMultilevel"/>
    <w:tmpl w:val="44E46A64"/>
    <w:lvl w:ilvl="0" w:tplc="92B0EEA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523"/>
    <w:rsid w:val="000276A1"/>
    <w:rsid w:val="000431C5"/>
    <w:rsid w:val="00052C56"/>
    <w:rsid w:val="00060CC1"/>
    <w:rsid w:val="000621CF"/>
    <w:rsid w:val="00071F22"/>
    <w:rsid w:val="00077BB1"/>
    <w:rsid w:val="000B5478"/>
    <w:rsid w:val="000C4C14"/>
    <w:rsid w:val="000F4D22"/>
    <w:rsid w:val="001133B5"/>
    <w:rsid w:val="00114402"/>
    <w:rsid w:val="00122BF3"/>
    <w:rsid w:val="001851CE"/>
    <w:rsid w:val="001A7135"/>
    <w:rsid w:val="001C2BB0"/>
    <w:rsid w:val="001D07F2"/>
    <w:rsid w:val="001F7012"/>
    <w:rsid w:val="0021054F"/>
    <w:rsid w:val="002235FE"/>
    <w:rsid w:val="00224063"/>
    <w:rsid w:val="00281C19"/>
    <w:rsid w:val="00295ADB"/>
    <w:rsid w:val="002A3AD6"/>
    <w:rsid w:val="002D73F6"/>
    <w:rsid w:val="002F6302"/>
    <w:rsid w:val="00306D69"/>
    <w:rsid w:val="00342523"/>
    <w:rsid w:val="00364C40"/>
    <w:rsid w:val="003A1F70"/>
    <w:rsid w:val="003A5C2F"/>
    <w:rsid w:val="004218A1"/>
    <w:rsid w:val="00432287"/>
    <w:rsid w:val="00443319"/>
    <w:rsid w:val="00473759"/>
    <w:rsid w:val="004C3383"/>
    <w:rsid w:val="004D203C"/>
    <w:rsid w:val="004D6780"/>
    <w:rsid w:val="00520C08"/>
    <w:rsid w:val="00651985"/>
    <w:rsid w:val="00666A5F"/>
    <w:rsid w:val="006D36FC"/>
    <w:rsid w:val="00707630"/>
    <w:rsid w:val="00747CA7"/>
    <w:rsid w:val="00856490"/>
    <w:rsid w:val="00885533"/>
    <w:rsid w:val="00894B53"/>
    <w:rsid w:val="0089737E"/>
    <w:rsid w:val="008A49C5"/>
    <w:rsid w:val="008A51B5"/>
    <w:rsid w:val="008C5470"/>
    <w:rsid w:val="008D18D3"/>
    <w:rsid w:val="008D6894"/>
    <w:rsid w:val="00903FEA"/>
    <w:rsid w:val="00957D67"/>
    <w:rsid w:val="00982E29"/>
    <w:rsid w:val="00992919"/>
    <w:rsid w:val="009C587C"/>
    <w:rsid w:val="009D6048"/>
    <w:rsid w:val="009F745F"/>
    <w:rsid w:val="00A37B35"/>
    <w:rsid w:val="00A41486"/>
    <w:rsid w:val="00A55E7D"/>
    <w:rsid w:val="00A80AD9"/>
    <w:rsid w:val="00A962E7"/>
    <w:rsid w:val="00AC3B80"/>
    <w:rsid w:val="00CA37B4"/>
    <w:rsid w:val="00CD6CFB"/>
    <w:rsid w:val="00CF47D9"/>
    <w:rsid w:val="00D114BA"/>
    <w:rsid w:val="00D64D81"/>
    <w:rsid w:val="00DC2D49"/>
    <w:rsid w:val="00DE049A"/>
    <w:rsid w:val="00E14060"/>
    <w:rsid w:val="00E3201F"/>
    <w:rsid w:val="00E6151A"/>
    <w:rsid w:val="00E73A0E"/>
    <w:rsid w:val="00E779E1"/>
    <w:rsid w:val="00EB3A51"/>
    <w:rsid w:val="00EB4136"/>
    <w:rsid w:val="00ED2299"/>
    <w:rsid w:val="00ED4BA0"/>
    <w:rsid w:val="00ED781F"/>
    <w:rsid w:val="00EE23B1"/>
    <w:rsid w:val="00F44C5E"/>
    <w:rsid w:val="00F62C22"/>
    <w:rsid w:val="00FA36DE"/>
    <w:rsid w:val="00FB0C58"/>
    <w:rsid w:val="00FD7108"/>
    <w:rsid w:val="00FE0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9F6345-AEB4-422C-8C0A-8612993E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C40"/>
    <w:pPr>
      <w:ind w:firstLineChars="200" w:firstLine="420"/>
    </w:pPr>
  </w:style>
  <w:style w:type="paragraph" w:styleId="a4">
    <w:name w:val="header"/>
    <w:basedOn w:val="a"/>
    <w:link w:val="Char"/>
    <w:uiPriority w:val="99"/>
    <w:unhideWhenUsed/>
    <w:rsid w:val="001F70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F7012"/>
    <w:rPr>
      <w:sz w:val="18"/>
      <w:szCs w:val="18"/>
    </w:rPr>
  </w:style>
  <w:style w:type="paragraph" w:styleId="a5">
    <w:name w:val="footer"/>
    <w:basedOn w:val="a"/>
    <w:link w:val="Char0"/>
    <w:uiPriority w:val="99"/>
    <w:unhideWhenUsed/>
    <w:rsid w:val="001F7012"/>
    <w:pPr>
      <w:tabs>
        <w:tab w:val="center" w:pos="4153"/>
        <w:tab w:val="right" w:pos="8306"/>
      </w:tabs>
      <w:snapToGrid w:val="0"/>
      <w:jc w:val="left"/>
    </w:pPr>
    <w:rPr>
      <w:sz w:val="18"/>
      <w:szCs w:val="18"/>
    </w:rPr>
  </w:style>
  <w:style w:type="character" w:customStyle="1" w:styleId="Char0">
    <w:name w:val="页脚 Char"/>
    <w:basedOn w:val="a0"/>
    <w:link w:val="a5"/>
    <w:uiPriority w:val="99"/>
    <w:rsid w:val="001F70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77083">
      <w:bodyDiv w:val="1"/>
      <w:marLeft w:val="0"/>
      <w:marRight w:val="0"/>
      <w:marTop w:val="0"/>
      <w:marBottom w:val="0"/>
      <w:divBdr>
        <w:top w:val="none" w:sz="0" w:space="0" w:color="auto"/>
        <w:left w:val="none" w:sz="0" w:space="0" w:color="auto"/>
        <w:bottom w:val="none" w:sz="0" w:space="0" w:color="auto"/>
        <w:right w:val="none" w:sz="0" w:space="0" w:color="auto"/>
      </w:divBdr>
    </w:div>
    <w:div w:id="207691059">
      <w:bodyDiv w:val="1"/>
      <w:marLeft w:val="0"/>
      <w:marRight w:val="0"/>
      <w:marTop w:val="0"/>
      <w:marBottom w:val="0"/>
      <w:divBdr>
        <w:top w:val="none" w:sz="0" w:space="0" w:color="auto"/>
        <w:left w:val="none" w:sz="0" w:space="0" w:color="auto"/>
        <w:bottom w:val="none" w:sz="0" w:space="0" w:color="auto"/>
        <w:right w:val="none" w:sz="0" w:space="0" w:color="auto"/>
      </w:divBdr>
    </w:div>
    <w:div w:id="220485249">
      <w:bodyDiv w:val="1"/>
      <w:marLeft w:val="0"/>
      <w:marRight w:val="0"/>
      <w:marTop w:val="0"/>
      <w:marBottom w:val="0"/>
      <w:divBdr>
        <w:top w:val="none" w:sz="0" w:space="0" w:color="auto"/>
        <w:left w:val="none" w:sz="0" w:space="0" w:color="auto"/>
        <w:bottom w:val="none" w:sz="0" w:space="0" w:color="auto"/>
        <w:right w:val="none" w:sz="0" w:space="0" w:color="auto"/>
      </w:divBdr>
    </w:div>
    <w:div w:id="383872688">
      <w:bodyDiv w:val="1"/>
      <w:marLeft w:val="0"/>
      <w:marRight w:val="0"/>
      <w:marTop w:val="0"/>
      <w:marBottom w:val="0"/>
      <w:divBdr>
        <w:top w:val="none" w:sz="0" w:space="0" w:color="auto"/>
        <w:left w:val="none" w:sz="0" w:space="0" w:color="auto"/>
        <w:bottom w:val="none" w:sz="0" w:space="0" w:color="auto"/>
        <w:right w:val="none" w:sz="0" w:space="0" w:color="auto"/>
      </w:divBdr>
    </w:div>
    <w:div w:id="449010372">
      <w:bodyDiv w:val="1"/>
      <w:marLeft w:val="0"/>
      <w:marRight w:val="0"/>
      <w:marTop w:val="0"/>
      <w:marBottom w:val="0"/>
      <w:divBdr>
        <w:top w:val="none" w:sz="0" w:space="0" w:color="auto"/>
        <w:left w:val="none" w:sz="0" w:space="0" w:color="auto"/>
        <w:bottom w:val="none" w:sz="0" w:space="0" w:color="auto"/>
        <w:right w:val="none" w:sz="0" w:space="0" w:color="auto"/>
      </w:divBdr>
    </w:div>
    <w:div w:id="624503810">
      <w:bodyDiv w:val="1"/>
      <w:marLeft w:val="0"/>
      <w:marRight w:val="0"/>
      <w:marTop w:val="0"/>
      <w:marBottom w:val="0"/>
      <w:divBdr>
        <w:top w:val="none" w:sz="0" w:space="0" w:color="auto"/>
        <w:left w:val="none" w:sz="0" w:space="0" w:color="auto"/>
        <w:bottom w:val="none" w:sz="0" w:space="0" w:color="auto"/>
        <w:right w:val="none" w:sz="0" w:space="0" w:color="auto"/>
      </w:divBdr>
    </w:div>
    <w:div w:id="762455514">
      <w:bodyDiv w:val="1"/>
      <w:marLeft w:val="0"/>
      <w:marRight w:val="0"/>
      <w:marTop w:val="0"/>
      <w:marBottom w:val="0"/>
      <w:divBdr>
        <w:top w:val="none" w:sz="0" w:space="0" w:color="auto"/>
        <w:left w:val="none" w:sz="0" w:space="0" w:color="auto"/>
        <w:bottom w:val="none" w:sz="0" w:space="0" w:color="auto"/>
        <w:right w:val="none" w:sz="0" w:space="0" w:color="auto"/>
      </w:divBdr>
    </w:div>
    <w:div w:id="841816754">
      <w:bodyDiv w:val="1"/>
      <w:marLeft w:val="0"/>
      <w:marRight w:val="0"/>
      <w:marTop w:val="0"/>
      <w:marBottom w:val="0"/>
      <w:divBdr>
        <w:top w:val="none" w:sz="0" w:space="0" w:color="auto"/>
        <w:left w:val="none" w:sz="0" w:space="0" w:color="auto"/>
        <w:bottom w:val="none" w:sz="0" w:space="0" w:color="auto"/>
        <w:right w:val="none" w:sz="0" w:space="0" w:color="auto"/>
      </w:divBdr>
    </w:div>
    <w:div w:id="966084747">
      <w:bodyDiv w:val="1"/>
      <w:marLeft w:val="0"/>
      <w:marRight w:val="0"/>
      <w:marTop w:val="0"/>
      <w:marBottom w:val="0"/>
      <w:divBdr>
        <w:top w:val="none" w:sz="0" w:space="0" w:color="auto"/>
        <w:left w:val="none" w:sz="0" w:space="0" w:color="auto"/>
        <w:bottom w:val="none" w:sz="0" w:space="0" w:color="auto"/>
        <w:right w:val="none" w:sz="0" w:space="0" w:color="auto"/>
      </w:divBdr>
    </w:div>
    <w:div w:id="1015689623">
      <w:bodyDiv w:val="1"/>
      <w:marLeft w:val="0"/>
      <w:marRight w:val="0"/>
      <w:marTop w:val="0"/>
      <w:marBottom w:val="0"/>
      <w:divBdr>
        <w:top w:val="none" w:sz="0" w:space="0" w:color="auto"/>
        <w:left w:val="none" w:sz="0" w:space="0" w:color="auto"/>
        <w:bottom w:val="none" w:sz="0" w:space="0" w:color="auto"/>
        <w:right w:val="none" w:sz="0" w:space="0" w:color="auto"/>
      </w:divBdr>
    </w:div>
    <w:div w:id="1177184747">
      <w:bodyDiv w:val="1"/>
      <w:marLeft w:val="0"/>
      <w:marRight w:val="0"/>
      <w:marTop w:val="0"/>
      <w:marBottom w:val="0"/>
      <w:divBdr>
        <w:top w:val="none" w:sz="0" w:space="0" w:color="auto"/>
        <w:left w:val="none" w:sz="0" w:space="0" w:color="auto"/>
        <w:bottom w:val="none" w:sz="0" w:space="0" w:color="auto"/>
        <w:right w:val="none" w:sz="0" w:space="0" w:color="auto"/>
      </w:divBdr>
    </w:div>
    <w:div w:id="1224607385">
      <w:bodyDiv w:val="1"/>
      <w:marLeft w:val="0"/>
      <w:marRight w:val="0"/>
      <w:marTop w:val="0"/>
      <w:marBottom w:val="0"/>
      <w:divBdr>
        <w:top w:val="none" w:sz="0" w:space="0" w:color="auto"/>
        <w:left w:val="none" w:sz="0" w:space="0" w:color="auto"/>
        <w:bottom w:val="none" w:sz="0" w:space="0" w:color="auto"/>
        <w:right w:val="none" w:sz="0" w:space="0" w:color="auto"/>
      </w:divBdr>
    </w:div>
    <w:div w:id="1356035572">
      <w:bodyDiv w:val="1"/>
      <w:marLeft w:val="0"/>
      <w:marRight w:val="0"/>
      <w:marTop w:val="0"/>
      <w:marBottom w:val="0"/>
      <w:divBdr>
        <w:top w:val="none" w:sz="0" w:space="0" w:color="auto"/>
        <w:left w:val="none" w:sz="0" w:space="0" w:color="auto"/>
        <w:bottom w:val="none" w:sz="0" w:space="0" w:color="auto"/>
        <w:right w:val="none" w:sz="0" w:space="0" w:color="auto"/>
      </w:divBdr>
    </w:div>
    <w:div w:id="1411735434">
      <w:bodyDiv w:val="1"/>
      <w:marLeft w:val="0"/>
      <w:marRight w:val="0"/>
      <w:marTop w:val="0"/>
      <w:marBottom w:val="0"/>
      <w:divBdr>
        <w:top w:val="none" w:sz="0" w:space="0" w:color="auto"/>
        <w:left w:val="none" w:sz="0" w:space="0" w:color="auto"/>
        <w:bottom w:val="none" w:sz="0" w:space="0" w:color="auto"/>
        <w:right w:val="none" w:sz="0" w:space="0" w:color="auto"/>
      </w:divBdr>
    </w:div>
    <w:div w:id="1501113682">
      <w:bodyDiv w:val="1"/>
      <w:marLeft w:val="0"/>
      <w:marRight w:val="0"/>
      <w:marTop w:val="0"/>
      <w:marBottom w:val="0"/>
      <w:divBdr>
        <w:top w:val="none" w:sz="0" w:space="0" w:color="auto"/>
        <w:left w:val="none" w:sz="0" w:space="0" w:color="auto"/>
        <w:bottom w:val="none" w:sz="0" w:space="0" w:color="auto"/>
        <w:right w:val="none" w:sz="0" w:space="0" w:color="auto"/>
      </w:divBdr>
    </w:div>
    <w:div w:id="1560629775">
      <w:bodyDiv w:val="1"/>
      <w:marLeft w:val="0"/>
      <w:marRight w:val="0"/>
      <w:marTop w:val="0"/>
      <w:marBottom w:val="0"/>
      <w:divBdr>
        <w:top w:val="none" w:sz="0" w:space="0" w:color="auto"/>
        <w:left w:val="none" w:sz="0" w:space="0" w:color="auto"/>
        <w:bottom w:val="none" w:sz="0" w:space="0" w:color="auto"/>
        <w:right w:val="none" w:sz="0" w:space="0" w:color="auto"/>
      </w:divBdr>
    </w:div>
    <w:div w:id="1658263198">
      <w:bodyDiv w:val="1"/>
      <w:marLeft w:val="0"/>
      <w:marRight w:val="0"/>
      <w:marTop w:val="0"/>
      <w:marBottom w:val="0"/>
      <w:divBdr>
        <w:top w:val="none" w:sz="0" w:space="0" w:color="auto"/>
        <w:left w:val="none" w:sz="0" w:space="0" w:color="auto"/>
        <w:bottom w:val="none" w:sz="0" w:space="0" w:color="auto"/>
        <w:right w:val="none" w:sz="0" w:space="0" w:color="auto"/>
      </w:divBdr>
    </w:div>
    <w:div w:id="1790706536">
      <w:bodyDiv w:val="1"/>
      <w:marLeft w:val="0"/>
      <w:marRight w:val="0"/>
      <w:marTop w:val="0"/>
      <w:marBottom w:val="0"/>
      <w:divBdr>
        <w:top w:val="none" w:sz="0" w:space="0" w:color="auto"/>
        <w:left w:val="none" w:sz="0" w:space="0" w:color="auto"/>
        <w:bottom w:val="none" w:sz="0" w:space="0" w:color="auto"/>
        <w:right w:val="none" w:sz="0" w:space="0" w:color="auto"/>
      </w:divBdr>
    </w:div>
    <w:div w:id="1857573171">
      <w:bodyDiv w:val="1"/>
      <w:marLeft w:val="0"/>
      <w:marRight w:val="0"/>
      <w:marTop w:val="0"/>
      <w:marBottom w:val="0"/>
      <w:divBdr>
        <w:top w:val="none" w:sz="0" w:space="0" w:color="auto"/>
        <w:left w:val="none" w:sz="0" w:space="0" w:color="auto"/>
        <w:bottom w:val="none" w:sz="0" w:space="0" w:color="auto"/>
        <w:right w:val="none" w:sz="0" w:space="0" w:color="auto"/>
      </w:divBdr>
    </w:div>
    <w:div w:id="1904563405">
      <w:bodyDiv w:val="1"/>
      <w:marLeft w:val="0"/>
      <w:marRight w:val="0"/>
      <w:marTop w:val="0"/>
      <w:marBottom w:val="0"/>
      <w:divBdr>
        <w:top w:val="none" w:sz="0" w:space="0" w:color="auto"/>
        <w:left w:val="none" w:sz="0" w:space="0" w:color="auto"/>
        <w:bottom w:val="none" w:sz="0" w:space="0" w:color="auto"/>
        <w:right w:val="none" w:sz="0" w:space="0" w:color="auto"/>
      </w:divBdr>
    </w:div>
    <w:div w:id="1980380505">
      <w:bodyDiv w:val="1"/>
      <w:marLeft w:val="0"/>
      <w:marRight w:val="0"/>
      <w:marTop w:val="0"/>
      <w:marBottom w:val="0"/>
      <w:divBdr>
        <w:top w:val="none" w:sz="0" w:space="0" w:color="auto"/>
        <w:left w:val="none" w:sz="0" w:space="0" w:color="auto"/>
        <w:bottom w:val="none" w:sz="0" w:space="0" w:color="auto"/>
        <w:right w:val="none" w:sz="0" w:space="0" w:color="auto"/>
      </w:divBdr>
    </w:div>
    <w:div w:id="2016764558">
      <w:bodyDiv w:val="1"/>
      <w:marLeft w:val="0"/>
      <w:marRight w:val="0"/>
      <w:marTop w:val="0"/>
      <w:marBottom w:val="0"/>
      <w:divBdr>
        <w:top w:val="none" w:sz="0" w:space="0" w:color="auto"/>
        <w:left w:val="none" w:sz="0" w:space="0" w:color="auto"/>
        <w:bottom w:val="none" w:sz="0" w:space="0" w:color="auto"/>
        <w:right w:val="none" w:sz="0" w:space="0" w:color="auto"/>
      </w:divBdr>
    </w:div>
    <w:div w:id="212010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11</Pages>
  <Words>891</Words>
  <Characters>5081</Characters>
  <Application>Microsoft Office Word</Application>
  <DocSecurity>0</DocSecurity>
  <Lines>42</Lines>
  <Paragraphs>11</Paragraphs>
  <ScaleCrop>false</ScaleCrop>
  <Company>微软中国</Company>
  <LinksUpToDate>false</LinksUpToDate>
  <CharactersWithSpaces>5961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孙梅竹</dc:creator>
  <cp:keywords/>
  <dc:description/>
  <cp:lastModifiedBy>孙梅竹</cp:lastModifiedBy>
  <cp:revision>60</cp:revision>
  <dcterms:created xsi:type="dcterms:W3CDTF">2019-10-12T10:11:00Z</dcterms:created>
  <dcterms:modified xsi:type="dcterms:W3CDTF">2019-10-21T08:22:00Z</dcterms:modified>
</cp:coreProperties>
</file>